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374" w:rsidRPr="005D2AE5" w:rsidP="00460374" w14:paraId="2419841B" w14:textId="5D3DEC0A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2AE5">
        <w:rPr>
          <w:rFonts w:ascii="Times New Roman" w:hAnsi="Times New Roman"/>
          <w:sz w:val="24"/>
          <w:szCs w:val="24"/>
        </w:rPr>
        <w:t>УИД 86MS00</w:t>
      </w:r>
      <w:r w:rsidR="00C149C0">
        <w:rPr>
          <w:rFonts w:ascii="Times New Roman" w:hAnsi="Times New Roman"/>
          <w:sz w:val="24"/>
          <w:szCs w:val="24"/>
        </w:rPr>
        <w:t>36</w:t>
      </w:r>
      <w:r w:rsidRPr="005D2AE5">
        <w:rPr>
          <w:rFonts w:ascii="Times New Roman" w:hAnsi="Times New Roman"/>
          <w:sz w:val="24"/>
          <w:szCs w:val="24"/>
        </w:rPr>
        <w:t>-01-2026-00</w:t>
      </w:r>
      <w:r w:rsidR="00C149C0">
        <w:rPr>
          <w:rFonts w:ascii="Times New Roman" w:hAnsi="Times New Roman"/>
          <w:sz w:val="24"/>
          <w:szCs w:val="24"/>
        </w:rPr>
        <w:t>0316</w:t>
      </w:r>
      <w:r w:rsidRPr="005D2AE5">
        <w:rPr>
          <w:rFonts w:ascii="Times New Roman" w:hAnsi="Times New Roman"/>
          <w:sz w:val="24"/>
          <w:szCs w:val="24"/>
        </w:rPr>
        <w:t>-</w:t>
      </w:r>
      <w:r w:rsidR="00C149C0">
        <w:rPr>
          <w:rFonts w:ascii="Times New Roman" w:hAnsi="Times New Roman"/>
          <w:sz w:val="24"/>
          <w:szCs w:val="24"/>
        </w:rPr>
        <w:t>80</w:t>
      </w:r>
    </w:p>
    <w:p w:rsidR="00460374" w:rsidRPr="005D2AE5" w:rsidP="00460374" w14:paraId="01EDBB9B" w14:textId="7B07260F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color w:val="C00000"/>
          <w:sz w:val="24"/>
          <w:szCs w:val="24"/>
        </w:rPr>
      </w:pPr>
      <w:r w:rsidRPr="005D2AE5">
        <w:rPr>
          <w:rFonts w:ascii="Times New Roman" w:hAnsi="Times New Roman"/>
          <w:sz w:val="24"/>
          <w:szCs w:val="24"/>
        </w:rPr>
        <w:t xml:space="preserve"> производство № 1-</w:t>
      </w:r>
      <w:r w:rsidR="00C149C0">
        <w:rPr>
          <w:rFonts w:ascii="Times New Roman" w:hAnsi="Times New Roman"/>
          <w:sz w:val="24"/>
          <w:szCs w:val="24"/>
        </w:rPr>
        <w:t>5</w:t>
      </w:r>
      <w:r w:rsidRPr="005D2AE5">
        <w:rPr>
          <w:rFonts w:ascii="Times New Roman" w:hAnsi="Times New Roman"/>
          <w:sz w:val="24"/>
          <w:szCs w:val="24"/>
        </w:rPr>
        <w:t>-190</w:t>
      </w:r>
      <w:r w:rsidR="00C149C0">
        <w:rPr>
          <w:rFonts w:ascii="Times New Roman" w:hAnsi="Times New Roman"/>
          <w:sz w:val="24"/>
          <w:szCs w:val="24"/>
        </w:rPr>
        <w:t>2</w:t>
      </w:r>
      <w:r w:rsidRPr="005D2AE5">
        <w:rPr>
          <w:rFonts w:ascii="Times New Roman" w:hAnsi="Times New Roman"/>
          <w:sz w:val="24"/>
          <w:szCs w:val="24"/>
        </w:rPr>
        <w:t>/2026</w:t>
      </w:r>
    </w:p>
    <w:p w:rsidR="009179F4" w:rsidRPr="009D524A" w:rsidP="00DF7115" w14:paraId="14F49311" w14:textId="29339AF9">
      <w:pPr>
        <w:pStyle w:val="Subtitle"/>
        <w:rPr>
          <w:b w:val="0"/>
          <w:bCs w:val="0"/>
          <w:caps/>
          <w:color w:val="000000" w:themeColor="text1"/>
          <w:sz w:val="27"/>
          <w:szCs w:val="27"/>
        </w:rPr>
      </w:pPr>
      <w:r w:rsidRPr="009D524A">
        <w:rPr>
          <w:b w:val="0"/>
          <w:bCs w:val="0"/>
          <w:caps/>
          <w:color w:val="000000" w:themeColor="text1"/>
          <w:sz w:val="27"/>
          <w:szCs w:val="27"/>
        </w:rPr>
        <w:t>Постановление</w:t>
      </w:r>
    </w:p>
    <w:p w:rsidR="009D523E" w:rsidRPr="009D524A" w:rsidP="009D523E" w14:paraId="2F76AE55" w14:textId="4AC524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9D524A" w:rsidR="009D4944">
        <w:rPr>
          <w:rFonts w:ascii="Times New Roman" w:hAnsi="Times New Roman" w:cs="Times New Roman"/>
          <w:color w:val="000000" w:themeColor="text1"/>
          <w:sz w:val="27"/>
          <w:szCs w:val="27"/>
        </w:rPr>
        <w:t>0 апреля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 г. 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  </w:t>
      </w:r>
      <w:r w:rsidRPr="009D524A" w:rsidR="004603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D524A" w:rsidR="009D494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город Мегион</w:t>
      </w:r>
    </w:p>
    <w:p w:rsidR="009D523E" w:rsidRPr="009D524A" w:rsidP="009D523E" w14:paraId="770AC4B3" w14:textId="777777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460374" w:rsidRPr="009D524A" w:rsidP="00C149C0" w14:paraId="0E2F43D5" w14:textId="0D7217EC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9D524A" w:rsidR="00C149C0">
        <w:rPr>
          <w:rFonts w:ascii="Times New Roman" w:hAnsi="Times New Roman" w:cs="Times New Roman"/>
          <w:color w:val="000000" w:themeColor="text1"/>
          <w:sz w:val="27"/>
          <w:szCs w:val="27"/>
        </w:rPr>
        <w:t>исполняющая обязанности мирового судьи судебного участка № 2 Мегионского судебного района Ханты-Мансийского автономного округа-Югры,</w:t>
      </w:r>
    </w:p>
    <w:p w:rsidR="00C149C0" w:rsidRPr="009D524A" w:rsidP="00C149C0" w14:paraId="28305BAA" w14:textId="5CF5117C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участием частного 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обвинителя  </w:t>
      </w:r>
      <w:r w:rsidR="00C56310">
        <w:rPr>
          <w:rFonts w:ascii="Times New Roman" w:hAnsi="Times New Roman" w:cs="Times New Roman"/>
          <w:color w:val="000000" w:themeColor="text1"/>
          <w:sz w:val="27"/>
          <w:szCs w:val="27"/>
        </w:rPr>
        <w:t>*</w:t>
      </w:r>
    </w:p>
    <w:p w:rsidR="00C149C0" w:rsidRPr="009D524A" w:rsidP="00C149C0" w14:paraId="62395C14" w14:textId="77777777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представителя частного обвинителя- – адвоката Токаревой А.В., 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>представившей  удостоверение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№346 от 09.12.2002 г.  и ордер от 28.01.2026 г.  № 168,</w:t>
      </w:r>
    </w:p>
    <w:p w:rsidR="00C149C0" w:rsidRPr="009D524A" w:rsidP="00C149C0" w14:paraId="4D8E4481" w14:textId="77777777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>подсудимого Афонина В.В.,</w:t>
      </w:r>
    </w:p>
    <w:p w:rsidR="00C149C0" w:rsidRPr="009D524A" w:rsidP="00C149C0" w14:paraId="65E6EF83" w14:textId="77777777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защитника – адвоката Палий Н.П., 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>представившей  удостоверение</w:t>
      </w:r>
      <w:r w:rsidRPr="009D52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№1075 от 20.03.2013 г.  и ордер от 09.02.2026 г.  № 69,</w:t>
      </w:r>
    </w:p>
    <w:p w:rsidR="00C149C0" w:rsidRPr="009D524A" w:rsidP="00460374" w14:paraId="7CAC2B91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при секретаре судебного заседания Хомяковой А.М., </w:t>
      </w:r>
    </w:p>
    <w:p w:rsidR="00C149C0" w:rsidRPr="009D524A" w:rsidP="00460374" w14:paraId="5BD62C01" w14:textId="4064A1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          рассмотрев в открытом судебном заседании материалы уголовного дела № 1-5-1902/2026, возбужденного по заявлению частного 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обвинителя  </w:t>
      </w:r>
      <w:r w:rsidR="00C56310">
        <w:rPr>
          <w:rFonts w:ascii="Times New Roman" w:hAnsi="Times New Roman"/>
          <w:color w:val="000000" w:themeColor="text1"/>
          <w:sz w:val="27"/>
          <w:szCs w:val="27"/>
        </w:rPr>
        <w:t>*</w:t>
      </w:r>
      <w:r w:rsidRPr="009D524A" w:rsidR="00CF3195">
        <w:rPr>
          <w:rFonts w:ascii="Times New Roman" w:hAnsi="Times New Roman"/>
          <w:color w:val="000000" w:themeColor="text1"/>
          <w:sz w:val="27"/>
          <w:szCs w:val="27"/>
        </w:rPr>
        <w:t>,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 по обвинению </w:t>
      </w:r>
    </w:p>
    <w:p w:rsidR="00460374" w:rsidRPr="009D524A" w:rsidP="00460374" w14:paraId="6C8EF006" w14:textId="31B1F737">
      <w:pPr>
        <w:spacing w:after="0" w:line="240" w:lineRule="auto"/>
        <w:ind w:left="141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Афонина Виталия Владимировича, </w:t>
      </w:r>
      <w:r w:rsidR="00C56310">
        <w:rPr>
          <w:rFonts w:ascii="Times New Roman" w:hAnsi="Times New Roman"/>
          <w:color w:val="000000" w:themeColor="text1"/>
          <w:sz w:val="27"/>
          <w:szCs w:val="27"/>
        </w:rPr>
        <w:t>*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, не 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>судимого,  мера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 пресечения </w:t>
      </w:r>
      <w:r w:rsidRPr="009D524A" w:rsidR="008868A5">
        <w:rPr>
          <w:rFonts w:ascii="Times New Roman" w:hAnsi="Times New Roman"/>
          <w:color w:val="000000" w:themeColor="text1"/>
          <w:sz w:val="27"/>
          <w:szCs w:val="27"/>
        </w:rPr>
        <w:t>не избиралась,</w:t>
      </w:r>
    </w:p>
    <w:p w:rsidR="009179F4" w:rsidRPr="009D524A" w:rsidP="00FC201F" w14:paraId="037D2936" w14:textId="74CCC5B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</w:rPr>
        <w:t>в совершении преступлени</w:t>
      </w:r>
      <w:r w:rsidRPr="009D524A" w:rsidR="000D1A05">
        <w:rPr>
          <w:rFonts w:ascii="Times New Roman" w:hAnsi="Times New Roman"/>
          <w:color w:val="000000" w:themeColor="text1"/>
          <w:sz w:val="27"/>
          <w:szCs w:val="27"/>
        </w:rPr>
        <w:t>я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>, предусмотренн</w:t>
      </w:r>
      <w:r w:rsidRPr="009D524A" w:rsidR="000D1A05">
        <w:rPr>
          <w:rFonts w:ascii="Times New Roman" w:hAnsi="Times New Roman"/>
          <w:color w:val="000000" w:themeColor="text1"/>
          <w:sz w:val="27"/>
          <w:szCs w:val="27"/>
        </w:rPr>
        <w:t xml:space="preserve">ого </w:t>
      </w:r>
      <w:r w:rsidRPr="009D524A">
        <w:rPr>
          <w:rStyle w:val="4"/>
          <w:rFonts w:eastAsia="Calibri"/>
          <w:color w:val="000000" w:themeColor="text1"/>
          <w:sz w:val="27"/>
          <w:szCs w:val="27"/>
          <w:u w:val="none"/>
        </w:rPr>
        <w:t>ч. 1 ст. 11</w:t>
      </w:r>
      <w:r w:rsidRPr="009D524A" w:rsidR="008868A5">
        <w:rPr>
          <w:rStyle w:val="4"/>
          <w:rFonts w:eastAsia="Calibri"/>
          <w:color w:val="000000" w:themeColor="text1"/>
          <w:sz w:val="27"/>
          <w:szCs w:val="27"/>
          <w:u w:val="none"/>
        </w:rPr>
        <w:t>5</w:t>
      </w:r>
      <w:r w:rsidRPr="009D524A">
        <w:rPr>
          <w:rStyle w:val="4"/>
          <w:rFonts w:eastAsia="Calibri"/>
          <w:color w:val="000000" w:themeColor="text1"/>
          <w:sz w:val="27"/>
          <w:szCs w:val="27"/>
          <w:u w:val="none"/>
        </w:rPr>
        <w:t xml:space="preserve"> УК РФ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</w:p>
    <w:p w:rsidR="000D1A05" w:rsidRPr="009D524A" w:rsidP="00FC201F" w14:paraId="550801E8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9179F4" w:rsidRPr="009D524A" w:rsidP="00FC201F" w14:paraId="73A2A8BF" w14:textId="777777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</w:rPr>
        <w:t>установил:</w:t>
      </w:r>
    </w:p>
    <w:p w:rsidR="009179F4" w:rsidRPr="009D524A" w:rsidP="00FC201F" w14:paraId="4230A71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460374" w:rsidRPr="009D524A" w:rsidP="00460374" w14:paraId="44AE258B" w14:textId="04BE1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7"/>
          <w:szCs w:val="27"/>
        </w:rPr>
      </w:pPr>
      <w:r w:rsidRPr="009D524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</w:t>
      </w:r>
      <w:r w:rsidRPr="009D524A" w:rsidR="0032518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  </w:t>
      </w:r>
      <w:r w:rsidRPr="009D524A" w:rsidR="004823F7">
        <w:rPr>
          <w:rFonts w:ascii="Times New Roman" w:hAnsi="Times New Roman" w:eastAsiaTheme="minorHAnsi"/>
          <w:bCs/>
          <w:color w:val="000000" w:themeColor="text1"/>
          <w:sz w:val="27"/>
          <w:szCs w:val="27"/>
        </w:rPr>
        <w:t xml:space="preserve">Афонин В.В. </w:t>
      </w:r>
      <w:r w:rsidRPr="009D524A" w:rsidR="00884513">
        <w:rPr>
          <w:rFonts w:ascii="Times New Roman" w:hAnsi="Times New Roman" w:eastAsiaTheme="minorHAnsi"/>
          <w:bCs/>
          <w:color w:val="000000" w:themeColor="text1"/>
          <w:sz w:val="27"/>
          <w:szCs w:val="27"/>
        </w:rPr>
        <w:t xml:space="preserve">обвиняется  </w:t>
      </w:r>
      <w:r w:rsidRPr="009D524A" w:rsidR="004823F7">
        <w:rPr>
          <w:rFonts w:ascii="Times New Roman" w:hAnsi="Times New Roman" w:eastAsiaTheme="minorHAnsi"/>
          <w:bCs/>
          <w:color w:val="000000" w:themeColor="text1"/>
          <w:sz w:val="27"/>
          <w:szCs w:val="27"/>
        </w:rPr>
        <w:t>в</w:t>
      </w:r>
      <w:r w:rsidRPr="009D524A" w:rsidR="004823F7">
        <w:rPr>
          <w:rFonts w:ascii="Times New Roman" w:hAnsi="Times New Roman" w:eastAsiaTheme="minorHAnsi"/>
          <w:bCs/>
          <w:color w:val="000000" w:themeColor="text1"/>
          <w:sz w:val="27"/>
          <w:szCs w:val="27"/>
        </w:rPr>
        <w:t xml:space="preserve"> умышленном причинении </w:t>
      </w:r>
      <w:hyperlink r:id="rId4" w:anchor="dst100118" w:history="1">
        <w:r w:rsidRPr="009D524A" w:rsidR="004823F7">
          <w:rPr>
            <w:rFonts w:ascii="Times New Roman" w:hAnsi="Times New Roman" w:eastAsiaTheme="minorHAnsi"/>
            <w:bCs/>
            <w:color w:val="000000" w:themeColor="text1"/>
            <w:sz w:val="27"/>
            <w:szCs w:val="27"/>
          </w:rPr>
          <w:t>легкого вреда</w:t>
        </w:r>
      </w:hyperlink>
      <w:r w:rsidRPr="009D524A" w:rsidR="004823F7">
        <w:rPr>
          <w:rFonts w:ascii="Times New Roman" w:hAnsi="Times New Roman" w:eastAsiaTheme="minorHAnsi"/>
          <w:bCs/>
          <w:color w:val="000000" w:themeColor="text1"/>
          <w:sz w:val="27"/>
          <w:szCs w:val="27"/>
        </w:rPr>
        <w:t xml:space="preserve"> здоровью, вызвавшего кратковременное расстройство здоровья </w:t>
      </w:r>
      <w:r w:rsidRPr="009D524A" w:rsidR="002B426D">
        <w:rPr>
          <w:rFonts w:ascii="Times New Roman" w:hAnsi="Times New Roman" w:eastAsiaTheme="minorHAnsi"/>
          <w:bCs/>
          <w:color w:val="000000" w:themeColor="text1"/>
          <w:sz w:val="27"/>
          <w:szCs w:val="27"/>
        </w:rPr>
        <w:t>при</w:t>
      </w:r>
      <w:r w:rsidRPr="009D524A">
        <w:rPr>
          <w:rFonts w:ascii="Times New Roman" w:hAnsi="Times New Roman" w:eastAsiaTheme="minorHAnsi"/>
          <w:bCs/>
          <w:color w:val="000000" w:themeColor="text1"/>
          <w:sz w:val="27"/>
          <w:szCs w:val="27"/>
        </w:rPr>
        <w:t xml:space="preserve"> следующих обстоятельствах.</w:t>
      </w:r>
    </w:p>
    <w:p w:rsidR="000D1A05" w:rsidRPr="009D524A" w:rsidP="000D1A05" w14:paraId="1B0F316F" w14:textId="633C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</w:rPr>
        <w:t xml:space="preserve">         В период времени с 10 до 12 часов 09 марта 2025 года Афонин Виталий Владимирович, находясь в помещении гаража около дома 6 по улице Подгорной в городе Мегион ХМАО-Югры умышленно нанес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>
        <w:rPr>
          <w:rFonts w:ascii="Times New Roman" w:hAnsi="Times New Roman"/>
          <w:sz w:val="27"/>
          <w:szCs w:val="27"/>
        </w:rPr>
        <w:t xml:space="preserve"> телесные повреждения правым и левым кулаками, а затем ногами в область головы и тела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>
        <w:rPr>
          <w:rFonts w:ascii="Times New Roman" w:hAnsi="Times New Roman"/>
          <w:sz w:val="27"/>
          <w:szCs w:val="27"/>
        </w:rPr>
        <w:t xml:space="preserve"> причинив физическую боль и телесные повреждения, в виде закрытой черепно-мозговой травмы в виде сотрясения головного мозга, которая причинила легкий вред здоровью (по признаку кратковременного расстройства здоровья, согласно п. 5.3.1 Порядка определения степени тяжести вреда, причиненного здоровью человека утвержденного Приказом Минздрава России от 8 апреля 2025 г. N 172н «Об утверждении Порядка определения степени тяжести вреда, причиненного здоровью человека»), </w:t>
      </w:r>
      <w:r w:rsidRPr="009D524A" w:rsidR="004823F7">
        <w:rPr>
          <w:rFonts w:ascii="Times New Roman" w:hAnsi="Times New Roman"/>
          <w:sz w:val="27"/>
          <w:szCs w:val="27"/>
        </w:rPr>
        <w:t xml:space="preserve">а также  </w:t>
      </w:r>
      <w:r w:rsidRPr="009D524A" w:rsidR="00E00408">
        <w:rPr>
          <w:rFonts w:ascii="Times New Roman" w:hAnsi="Times New Roman"/>
          <w:sz w:val="27"/>
          <w:szCs w:val="27"/>
        </w:rPr>
        <w:t>кровоподтеки вокруг левого глаза с кровоизлиянием белочной оболочки</w:t>
      </w:r>
      <w:r w:rsidRPr="009D524A" w:rsidR="00143D8F">
        <w:rPr>
          <w:rFonts w:ascii="Times New Roman" w:hAnsi="Times New Roman"/>
          <w:sz w:val="27"/>
          <w:szCs w:val="27"/>
        </w:rPr>
        <w:t xml:space="preserve"> (1)</w:t>
      </w:r>
      <w:r w:rsidRPr="009D524A" w:rsidR="00E00408">
        <w:rPr>
          <w:rFonts w:ascii="Times New Roman" w:hAnsi="Times New Roman"/>
          <w:sz w:val="27"/>
          <w:szCs w:val="27"/>
        </w:rPr>
        <w:t>, области спинки носа</w:t>
      </w:r>
      <w:r w:rsidRPr="009D524A" w:rsidR="00143D8F">
        <w:rPr>
          <w:rFonts w:ascii="Times New Roman" w:hAnsi="Times New Roman"/>
          <w:sz w:val="27"/>
          <w:szCs w:val="27"/>
        </w:rPr>
        <w:t xml:space="preserve"> (1),</w:t>
      </w:r>
      <w:r w:rsidRPr="009D524A" w:rsidR="00E00408">
        <w:rPr>
          <w:rFonts w:ascii="Times New Roman" w:hAnsi="Times New Roman"/>
          <w:sz w:val="27"/>
          <w:szCs w:val="27"/>
        </w:rPr>
        <w:t xml:space="preserve"> правой лобно-височной об</w:t>
      </w:r>
      <w:r w:rsidRPr="009D524A" w:rsidR="00143D8F">
        <w:rPr>
          <w:rFonts w:ascii="Times New Roman" w:hAnsi="Times New Roman"/>
          <w:sz w:val="27"/>
          <w:szCs w:val="27"/>
        </w:rPr>
        <w:t>л</w:t>
      </w:r>
      <w:r w:rsidRPr="009D524A" w:rsidR="00E00408">
        <w:rPr>
          <w:rFonts w:ascii="Times New Roman" w:hAnsi="Times New Roman"/>
          <w:sz w:val="27"/>
          <w:szCs w:val="27"/>
        </w:rPr>
        <w:t>асти</w:t>
      </w:r>
      <w:r w:rsidRPr="009D524A" w:rsidR="00143D8F">
        <w:rPr>
          <w:rFonts w:ascii="Times New Roman" w:hAnsi="Times New Roman"/>
          <w:sz w:val="27"/>
          <w:szCs w:val="27"/>
        </w:rPr>
        <w:t>(1), ушибы мягких тканей верхней и нижней губ</w:t>
      </w:r>
      <w:r w:rsidRPr="009D524A" w:rsidR="004823F7">
        <w:rPr>
          <w:rFonts w:ascii="Times New Roman" w:hAnsi="Times New Roman"/>
          <w:sz w:val="27"/>
          <w:szCs w:val="27"/>
        </w:rPr>
        <w:t>, которые не причинили вреда здоровью</w:t>
      </w:r>
      <w:r w:rsidRPr="009D524A">
        <w:rPr>
          <w:rFonts w:ascii="Times New Roman" w:hAnsi="Times New Roman"/>
          <w:sz w:val="27"/>
          <w:szCs w:val="27"/>
        </w:rPr>
        <w:t xml:space="preserve"> (т.2 л.д.4).</w:t>
      </w:r>
    </w:p>
    <w:p w:rsidR="00654FF0" w:rsidRPr="009D524A" w:rsidP="00344329" w14:paraId="14FA250B" w14:textId="1173A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</w:rPr>
        <w:t xml:space="preserve">      </w:t>
      </w:r>
      <w:r w:rsidRPr="009D524A" w:rsidR="00733405">
        <w:rPr>
          <w:rFonts w:ascii="Times New Roman" w:hAnsi="Times New Roman"/>
          <w:sz w:val="27"/>
          <w:szCs w:val="27"/>
        </w:rPr>
        <w:t xml:space="preserve"> </w:t>
      </w:r>
      <w:r w:rsidRPr="009D524A">
        <w:rPr>
          <w:rFonts w:ascii="Times New Roman" w:hAnsi="Times New Roman"/>
          <w:sz w:val="27"/>
          <w:szCs w:val="27"/>
        </w:rPr>
        <w:t xml:space="preserve"> </w:t>
      </w:r>
      <w:r w:rsidRPr="009D524A" w:rsidR="00460374">
        <w:rPr>
          <w:rFonts w:ascii="Times New Roman" w:hAnsi="Times New Roman"/>
          <w:sz w:val="27"/>
          <w:szCs w:val="27"/>
        </w:rPr>
        <w:t xml:space="preserve">Указанное деяние </w:t>
      </w:r>
      <w:r w:rsidRPr="009D524A">
        <w:rPr>
          <w:rFonts w:ascii="Times New Roman" w:hAnsi="Times New Roman"/>
          <w:sz w:val="27"/>
          <w:szCs w:val="27"/>
        </w:rPr>
        <w:t>Афонина В.В. частным обвинителем</w:t>
      </w:r>
      <w:r w:rsidRPr="009D524A" w:rsidR="00460374">
        <w:rPr>
          <w:rFonts w:ascii="Times New Roman" w:hAnsi="Times New Roman"/>
          <w:sz w:val="27"/>
          <w:szCs w:val="27"/>
        </w:rPr>
        <w:t xml:space="preserve"> квалифицировано по </w:t>
      </w:r>
      <w:r w:rsidRPr="009D524A" w:rsidR="00460374">
        <w:rPr>
          <w:rStyle w:val="4"/>
          <w:rFonts w:eastAsia="Calibri"/>
          <w:sz w:val="27"/>
          <w:szCs w:val="27"/>
          <w:u w:val="none"/>
        </w:rPr>
        <w:t>ч. 1 ст. 11</w:t>
      </w:r>
      <w:r w:rsidRPr="009D524A">
        <w:rPr>
          <w:rStyle w:val="4"/>
          <w:rFonts w:eastAsia="Calibri"/>
          <w:sz w:val="27"/>
          <w:szCs w:val="27"/>
          <w:u w:val="none"/>
        </w:rPr>
        <w:t>5</w:t>
      </w:r>
      <w:r w:rsidRPr="009D524A" w:rsidR="00460374">
        <w:rPr>
          <w:rStyle w:val="4"/>
          <w:rFonts w:eastAsia="Calibri"/>
          <w:sz w:val="27"/>
          <w:szCs w:val="27"/>
          <w:u w:val="none"/>
        </w:rPr>
        <w:t xml:space="preserve"> УК РФ</w:t>
      </w:r>
      <w:r w:rsidRPr="009D524A" w:rsidR="00460374">
        <w:rPr>
          <w:rFonts w:ascii="Times New Roman" w:hAnsi="Times New Roman"/>
          <w:sz w:val="27"/>
          <w:szCs w:val="27"/>
        </w:rPr>
        <w:t xml:space="preserve"> как </w:t>
      </w:r>
      <w:r w:rsidRPr="009D524A">
        <w:rPr>
          <w:rFonts w:ascii="Times New Roman" w:hAnsi="Times New Roman"/>
          <w:sz w:val="27"/>
          <w:szCs w:val="27"/>
        </w:rPr>
        <w:t>умышленное причинение </w:t>
      </w:r>
      <w:hyperlink r:id="rId4" w:anchor="dst100118" w:history="1">
        <w:r w:rsidRPr="009D524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легкого вреда</w:t>
        </w:r>
      </w:hyperlink>
      <w:r w:rsidRPr="009D524A">
        <w:rPr>
          <w:rFonts w:ascii="Times New Roman" w:hAnsi="Times New Roman"/>
          <w:sz w:val="27"/>
          <w:szCs w:val="27"/>
        </w:rPr>
        <w:t> здоровью, вызвавшего кратковременное расстройство здоровья</w:t>
      </w:r>
      <w:r w:rsidRPr="009D524A" w:rsidR="00143D8F">
        <w:rPr>
          <w:rFonts w:ascii="Times New Roman" w:hAnsi="Times New Roman"/>
          <w:sz w:val="27"/>
          <w:szCs w:val="27"/>
        </w:rPr>
        <w:t>.</w:t>
      </w:r>
    </w:p>
    <w:p w:rsidR="00884513" w:rsidRPr="009D524A" w:rsidP="00344329" w14:paraId="3327D3AE" w14:textId="5E67F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bidi="ru-RU"/>
        </w:rPr>
      </w:pPr>
      <w:r w:rsidRPr="009D524A">
        <w:rPr>
          <w:rFonts w:ascii="Times New Roman" w:hAnsi="Times New Roman"/>
          <w:sz w:val="27"/>
          <w:szCs w:val="27"/>
          <w:lang w:bidi="ru-RU"/>
        </w:rPr>
        <w:t xml:space="preserve">          </w:t>
      </w:r>
      <w:r w:rsidRPr="009D524A" w:rsidR="00654FF0">
        <w:rPr>
          <w:rFonts w:ascii="Times New Roman" w:hAnsi="Times New Roman"/>
          <w:sz w:val="27"/>
          <w:szCs w:val="27"/>
        </w:rPr>
        <w:t xml:space="preserve">Частный </w:t>
      </w:r>
      <w:r w:rsidRPr="009D524A" w:rsidR="00654FF0">
        <w:rPr>
          <w:rFonts w:ascii="Times New Roman" w:hAnsi="Times New Roman"/>
          <w:sz w:val="27"/>
          <w:szCs w:val="27"/>
        </w:rPr>
        <w:t xml:space="preserve">обвинитель 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 w:rsidR="00654FF0">
        <w:rPr>
          <w:rFonts w:ascii="Times New Roman" w:hAnsi="Times New Roman"/>
          <w:sz w:val="27"/>
          <w:szCs w:val="27"/>
        </w:rPr>
        <w:t xml:space="preserve"> в судебном заседании з</w:t>
      </w:r>
      <w:r w:rsidRPr="009D524A" w:rsidR="00F7671A">
        <w:rPr>
          <w:rFonts w:ascii="Times New Roman" w:hAnsi="Times New Roman"/>
          <w:sz w:val="27"/>
          <w:szCs w:val="27"/>
          <w:lang w:bidi="ru-RU"/>
        </w:rPr>
        <w:t xml:space="preserve">аявил </w:t>
      </w:r>
      <w:r w:rsidRPr="009D524A">
        <w:rPr>
          <w:rFonts w:ascii="Times New Roman" w:hAnsi="Times New Roman"/>
          <w:sz w:val="27"/>
          <w:szCs w:val="27"/>
          <w:lang w:bidi="ru-RU"/>
        </w:rPr>
        <w:t xml:space="preserve">письменное ходатайство о прекращении уголовного дела в отношении подсудимого в связи с </w:t>
      </w:r>
      <w:r w:rsidRPr="009D524A" w:rsidR="00566DB2">
        <w:rPr>
          <w:rFonts w:ascii="Times New Roman" w:hAnsi="Times New Roman"/>
          <w:sz w:val="27"/>
          <w:szCs w:val="27"/>
          <w:lang w:bidi="ru-RU"/>
        </w:rPr>
        <w:t xml:space="preserve">достигнутым с ним </w:t>
      </w:r>
      <w:r w:rsidRPr="009D524A">
        <w:rPr>
          <w:rFonts w:ascii="Times New Roman" w:hAnsi="Times New Roman"/>
          <w:sz w:val="27"/>
          <w:szCs w:val="27"/>
          <w:lang w:bidi="ru-RU"/>
        </w:rPr>
        <w:t>примирением</w:t>
      </w:r>
      <w:r w:rsidRPr="009D524A" w:rsidR="00C80DEE">
        <w:rPr>
          <w:rFonts w:ascii="Times New Roman" w:hAnsi="Times New Roman"/>
          <w:sz w:val="27"/>
          <w:szCs w:val="27"/>
          <w:lang w:bidi="ru-RU"/>
        </w:rPr>
        <w:t xml:space="preserve">, поскольку подсудимый </w:t>
      </w:r>
      <w:r w:rsidRPr="009D524A" w:rsidR="00663498">
        <w:rPr>
          <w:rFonts w:ascii="Times New Roman" w:hAnsi="Times New Roman"/>
          <w:sz w:val="27"/>
          <w:szCs w:val="27"/>
          <w:lang w:bidi="ru-RU"/>
        </w:rPr>
        <w:t xml:space="preserve">в целях заглаживания вреда </w:t>
      </w:r>
      <w:r w:rsidRPr="009D524A" w:rsidR="00654FF0">
        <w:rPr>
          <w:rFonts w:ascii="Times New Roman" w:hAnsi="Times New Roman"/>
          <w:sz w:val="27"/>
          <w:szCs w:val="27"/>
          <w:lang w:bidi="ru-RU"/>
        </w:rPr>
        <w:t xml:space="preserve">выплатил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 w:rsidR="00654FF0">
        <w:rPr>
          <w:rFonts w:ascii="Times New Roman" w:hAnsi="Times New Roman"/>
          <w:sz w:val="27"/>
          <w:szCs w:val="27"/>
        </w:rPr>
        <w:t xml:space="preserve"> </w:t>
      </w:r>
      <w:r w:rsidRPr="009D524A" w:rsidR="00654FF0">
        <w:rPr>
          <w:rFonts w:ascii="Times New Roman" w:hAnsi="Times New Roman"/>
          <w:sz w:val="27"/>
          <w:szCs w:val="27"/>
          <w:lang w:bidi="ru-RU"/>
        </w:rPr>
        <w:t>денежную компенсацию в размере 150000 рублей</w:t>
      </w:r>
      <w:r w:rsidRPr="009D524A" w:rsidR="00C80DEE">
        <w:rPr>
          <w:rFonts w:ascii="Times New Roman" w:hAnsi="Times New Roman"/>
          <w:sz w:val="27"/>
          <w:szCs w:val="27"/>
          <w:lang w:bidi="ru-RU"/>
        </w:rPr>
        <w:t xml:space="preserve">, и </w:t>
      </w:r>
      <w:r w:rsidRPr="009D524A" w:rsidR="00654FF0">
        <w:rPr>
          <w:rFonts w:ascii="Times New Roman" w:hAnsi="Times New Roman"/>
          <w:sz w:val="27"/>
          <w:szCs w:val="27"/>
        </w:rPr>
        <w:t xml:space="preserve">частный обвинитель  </w:t>
      </w:r>
      <w:r w:rsidRPr="009D524A" w:rsidR="00C80DEE">
        <w:rPr>
          <w:rFonts w:ascii="Times New Roman" w:hAnsi="Times New Roman"/>
          <w:sz w:val="27"/>
          <w:szCs w:val="27"/>
          <w:lang w:bidi="ru-RU"/>
        </w:rPr>
        <w:t xml:space="preserve"> с</w:t>
      </w:r>
      <w:r w:rsidRPr="009D524A" w:rsidR="00654FF0">
        <w:rPr>
          <w:rFonts w:ascii="Times New Roman" w:hAnsi="Times New Roman"/>
          <w:sz w:val="27"/>
          <w:szCs w:val="27"/>
          <w:lang w:bidi="ru-RU"/>
        </w:rPr>
        <w:t>чел</w:t>
      </w:r>
      <w:r w:rsidRPr="009D524A" w:rsidR="00C80DEE">
        <w:rPr>
          <w:rFonts w:ascii="Times New Roman" w:hAnsi="Times New Roman"/>
          <w:sz w:val="27"/>
          <w:szCs w:val="27"/>
          <w:lang w:bidi="ru-RU"/>
        </w:rPr>
        <w:t xml:space="preserve"> это достаточным</w:t>
      </w:r>
      <w:r w:rsidRPr="009D524A" w:rsidR="00973147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9D524A" w:rsidR="004828AE">
        <w:rPr>
          <w:rFonts w:ascii="Times New Roman" w:hAnsi="Times New Roman"/>
          <w:sz w:val="27"/>
          <w:szCs w:val="27"/>
          <w:lang w:bidi="ru-RU"/>
        </w:rPr>
        <w:t>для</w:t>
      </w:r>
      <w:r w:rsidRPr="009D524A" w:rsidR="006C07DC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9D524A" w:rsidR="00973147">
        <w:rPr>
          <w:rFonts w:ascii="Times New Roman" w:hAnsi="Times New Roman"/>
          <w:sz w:val="27"/>
          <w:szCs w:val="27"/>
          <w:lang w:bidi="ru-RU"/>
        </w:rPr>
        <w:t>примирения</w:t>
      </w:r>
      <w:r w:rsidRPr="009D524A" w:rsidR="00492E40">
        <w:rPr>
          <w:rFonts w:ascii="Times New Roman" w:hAnsi="Times New Roman"/>
          <w:sz w:val="27"/>
          <w:szCs w:val="27"/>
          <w:lang w:bidi="ru-RU"/>
        </w:rPr>
        <w:t>.</w:t>
      </w:r>
      <w:r w:rsidRPr="009D524A" w:rsidR="00F272A7">
        <w:rPr>
          <w:rFonts w:ascii="Times New Roman" w:hAnsi="Times New Roman"/>
          <w:sz w:val="27"/>
          <w:szCs w:val="27"/>
          <w:lang w:bidi="ru-RU"/>
        </w:rPr>
        <w:t xml:space="preserve"> </w:t>
      </w:r>
    </w:p>
    <w:p w:rsidR="00884513" w:rsidRPr="009D524A" w:rsidP="00973147" w14:paraId="48E53623" w14:textId="52F5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</w:rPr>
        <w:t xml:space="preserve">         Представителем частного обвинителя адвокатом Токаревой А.В. </w:t>
      </w:r>
      <w:r w:rsidRPr="009D524A">
        <w:rPr>
          <w:rFonts w:ascii="Times New Roman" w:hAnsi="Times New Roman"/>
          <w:sz w:val="27"/>
          <w:szCs w:val="27"/>
        </w:rPr>
        <w:t xml:space="preserve">ходатайство 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 w:rsidR="007373E2">
        <w:rPr>
          <w:rFonts w:ascii="Times New Roman" w:hAnsi="Times New Roman" w:eastAsiaTheme="minorHAnsi"/>
          <w:sz w:val="27"/>
          <w:szCs w:val="27"/>
        </w:rPr>
        <w:t xml:space="preserve">прекращения уголовного дела </w:t>
      </w:r>
      <w:r w:rsidRPr="009D524A">
        <w:rPr>
          <w:rFonts w:ascii="Times New Roman" w:hAnsi="Times New Roman"/>
          <w:sz w:val="27"/>
          <w:szCs w:val="27"/>
        </w:rPr>
        <w:t>в судебном заседании поддержано</w:t>
      </w:r>
      <w:r w:rsidRPr="009D524A" w:rsidR="007373E2">
        <w:rPr>
          <w:rFonts w:ascii="Times New Roman" w:hAnsi="Times New Roman"/>
          <w:sz w:val="27"/>
          <w:szCs w:val="27"/>
        </w:rPr>
        <w:t>.</w:t>
      </w:r>
    </w:p>
    <w:p w:rsidR="00884513" w:rsidRPr="009D524A" w:rsidP="00FC201F" w14:paraId="35D6C5FF" w14:textId="0475E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  Подсудимый </w:t>
      </w:r>
      <w:r w:rsidRPr="009D524A" w:rsidR="00654FF0">
        <w:rPr>
          <w:rFonts w:ascii="Times New Roman" w:hAnsi="Times New Roman"/>
          <w:sz w:val="27"/>
          <w:szCs w:val="27"/>
        </w:rPr>
        <w:t>Афонин В.В</w:t>
      </w:r>
      <w:r w:rsidRPr="009D524A" w:rsidR="00460374">
        <w:rPr>
          <w:rFonts w:ascii="Times New Roman" w:hAnsi="Times New Roman" w:eastAsiaTheme="minorHAnsi"/>
          <w:sz w:val="27"/>
          <w:szCs w:val="27"/>
        </w:rPr>
        <w:t xml:space="preserve">. </w:t>
      </w:r>
      <w:r w:rsidRPr="009D524A">
        <w:rPr>
          <w:rFonts w:ascii="Times New Roman" w:hAnsi="Times New Roman" w:eastAsiaTheme="minorHAnsi"/>
          <w:sz w:val="27"/>
          <w:szCs w:val="27"/>
        </w:rPr>
        <w:t>в судебном заседании пояснил, что он не возражает против прекращения уголовного преследования и прекращения уголовного дела в связи с примирением с потерпевшим</w:t>
      </w:r>
      <w:r w:rsidRPr="009D524A" w:rsidR="00396D4C">
        <w:rPr>
          <w:rFonts w:ascii="Times New Roman" w:hAnsi="Times New Roman" w:eastAsiaTheme="minorHAnsi"/>
          <w:sz w:val="27"/>
          <w:szCs w:val="27"/>
        </w:rPr>
        <w:t>,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 просил прекратить уголовное дело, поскольку </w:t>
      </w:r>
      <w:r w:rsidRPr="009D524A" w:rsidR="00654FF0">
        <w:rPr>
          <w:rFonts w:ascii="Times New Roman" w:hAnsi="Times New Roman" w:eastAsiaTheme="minorHAnsi"/>
          <w:sz w:val="27"/>
          <w:szCs w:val="27"/>
        </w:rPr>
        <w:t xml:space="preserve">полностью загладил причиненный вред путем выплаты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 w:rsidR="00654FF0">
        <w:rPr>
          <w:rFonts w:ascii="Times New Roman" w:hAnsi="Times New Roman"/>
          <w:sz w:val="27"/>
          <w:szCs w:val="27"/>
        </w:rPr>
        <w:t xml:space="preserve"> </w:t>
      </w:r>
      <w:r w:rsidRPr="009D524A" w:rsidR="00654FF0">
        <w:rPr>
          <w:rFonts w:ascii="Times New Roman" w:hAnsi="Times New Roman" w:eastAsiaTheme="minorHAnsi"/>
          <w:sz w:val="27"/>
          <w:szCs w:val="27"/>
        </w:rPr>
        <w:t>денежных средств в размере 150000 рублей</w:t>
      </w:r>
      <w:r w:rsidRPr="009D524A" w:rsidR="00973147">
        <w:rPr>
          <w:rFonts w:ascii="Times New Roman" w:hAnsi="Times New Roman" w:eastAsiaTheme="minorHAnsi"/>
          <w:sz w:val="27"/>
          <w:szCs w:val="27"/>
        </w:rPr>
        <w:t>, из них</w:t>
      </w:r>
      <w:r w:rsidRPr="009D524A" w:rsidR="00654FF0">
        <w:rPr>
          <w:rFonts w:ascii="Times New Roman" w:hAnsi="Times New Roman" w:eastAsiaTheme="minorHAnsi"/>
          <w:sz w:val="27"/>
          <w:szCs w:val="27"/>
        </w:rPr>
        <w:t xml:space="preserve">: 100000 рублей в счет компенсации морального вреда и 50000 рублей – в счет оплаты юридических услуг </w:t>
      </w:r>
      <w:r w:rsidRPr="009D524A" w:rsidR="00654FF0">
        <w:rPr>
          <w:rFonts w:ascii="Times New Roman" w:hAnsi="Times New Roman"/>
          <w:sz w:val="27"/>
          <w:szCs w:val="27"/>
        </w:rPr>
        <w:t>адвоката Токаревой А.В.</w:t>
      </w:r>
    </w:p>
    <w:p w:rsidR="00884513" w:rsidRPr="009D524A" w:rsidP="00FC201F" w14:paraId="62094C63" w14:textId="0133E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 Защитник </w:t>
      </w:r>
      <w:r w:rsidRPr="009D524A" w:rsidR="00B4247E">
        <w:rPr>
          <w:rFonts w:ascii="Times New Roman" w:hAnsi="Times New Roman" w:eastAsiaTheme="minorHAnsi"/>
          <w:sz w:val="27"/>
          <w:szCs w:val="27"/>
        </w:rPr>
        <w:t xml:space="preserve">подсудимого </w:t>
      </w:r>
      <w:r w:rsidRPr="009D524A" w:rsidR="00654FF0">
        <w:rPr>
          <w:rFonts w:ascii="Times New Roman" w:hAnsi="Times New Roman"/>
          <w:sz w:val="27"/>
          <w:szCs w:val="27"/>
        </w:rPr>
        <w:t xml:space="preserve">адвокат Палий Н.П. </w:t>
      </w:r>
      <w:r w:rsidRPr="009D524A" w:rsidR="00396D4C">
        <w:rPr>
          <w:rFonts w:ascii="Times New Roman" w:hAnsi="Times New Roman" w:eastAsiaTheme="minorHAnsi"/>
          <w:sz w:val="27"/>
          <w:szCs w:val="27"/>
        </w:rPr>
        <w:t>просил</w:t>
      </w:r>
      <w:r w:rsidRPr="009D524A" w:rsidR="00654FF0">
        <w:rPr>
          <w:rFonts w:ascii="Times New Roman" w:hAnsi="Times New Roman" w:eastAsiaTheme="minorHAnsi"/>
          <w:sz w:val="27"/>
          <w:szCs w:val="27"/>
        </w:rPr>
        <w:t>а</w:t>
      </w:r>
      <w:r w:rsidRPr="009D524A" w:rsidR="00396D4C">
        <w:rPr>
          <w:rFonts w:ascii="Times New Roman" w:hAnsi="Times New Roman" w:eastAsiaTheme="minorHAnsi"/>
          <w:sz w:val="27"/>
          <w:szCs w:val="27"/>
        </w:rPr>
        <w:t xml:space="preserve"> о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 прекращени</w:t>
      </w:r>
      <w:r w:rsidRPr="009D524A" w:rsidR="00396D4C">
        <w:rPr>
          <w:rFonts w:ascii="Times New Roman" w:hAnsi="Times New Roman" w:eastAsiaTheme="minorHAnsi"/>
          <w:sz w:val="27"/>
          <w:szCs w:val="27"/>
        </w:rPr>
        <w:t>и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 уголовного дела в отношении подсудимого в связи с примирением с потерпевш</w:t>
      </w:r>
      <w:r w:rsidRPr="009D524A" w:rsidR="00654FF0">
        <w:rPr>
          <w:rFonts w:ascii="Times New Roman" w:hAnsi="Times New Roman" w:eastAsiaTheme="minorHAnsi"/>
          <w:sz w:val="27"/>
          <w:szCs w:val="27"/>
        </w:rPr>
        <w:t>им</w:t>
      </w:r>
      <w:r w:rsidRPr="009D524A">
        <w:rPr>
          <w:rFonts w:ascii="Times New Roman" w:hAnsi="Times New Roman" w:eastAsiaTheme="minorHAnsi"/>
          <w:sz w:val="27"/>
          <w:szCs w:val="27"/>
        </w:rPr>
        <w:t>.</w:t>
      </w:r>
      <w:r w:rsidRPr="009D524A" w:rsidR="008B2B0E">
        <w:rPr>
          <w:rFonts w:ascii="Times New Roman" w:hAnsi="Times New Roman" w:eastAsiaTheme="minorHAnsi"/>
          <w:sz w:val="27"/>
          <w:szCs w:val="27"/>
        </w:rPr>
        <w:t xml:space="preserve"> </w:t>
      </w:r>
    </w:p>
    <w:p w:rsidR="00143D8F" w:rsidRPr="009D524A" w:rsidP="00FC201F" w14:paraId="1AF6FCBE" w14:textId="3E41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 Выслушав мнение сторон, изучив материалы уголовного дела, суд считает </w:t>
      </w:r>
      <w:r w:rsidRPr="009D524A" w:rsidR="00C77799">
        <w:rPr>
          <w:rFonts w:ascii="Times New Roman" w:hAnsi="Times New Roman" w:eastAsiaTheme="minorHAnsi"/>
          <w:sz w:val="27"/>
          <w:szCs w:val="27"/>
        </w:rPr>
        <w:t>возможным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 прекратить уголовное дело и уголовное преследование в отношении </w:t>
      </w:r>
      <w:r w:rsidRPr="009D524A" w:rsidR="00654FF0">
        <w:rPr>
          <w:rFonts w:ascii="Times New Roman" w:hAnsi="Times New Roman"/>
          <w:sz w:val="27"/>
          <w:szCs w:val="27"/>
        </w:rPr>
        <w:t>Афонина В.В</w:t>
      </w:r>
      <w:r w:rsidRPr="009D524A" w:rsidR="00B4247E">
        <w:rPr>
          <w:rFonts w:ascii="Times New Roman" w:hAnsi="Times New Roman" w:eastAsiaTheme="minorHAnsi"/>
          <w:sz w:val="27"/>
          <w:szCs w:val="27"/>
        </w:rPr>
        <w:t xml:space="preserve">. 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в связи с примирением </w:t>
      </w:r>
      <w:r w:rsidRPr="009D524A" w:rsidR="00AB4E7E">
        <w:rPr>
          <w:rFonts w:ascii="Times New Roman" w:hAnsi="Times New Roman"/>
          <w:color w:val="000000" w:themeColor="text1"/>
          <w:spacing w:val="3"/>
          <w:sz w:val="27"/>
          <w:szCs w:val="27"/>
        </w:rPr>
        <w:t>потерпевшего с обвиняемым</w:t>
      </w:r>
      <w:r w:rsidRPr="009D524A">
        <w:rPr>
          <w:rFonts w:ascii="Times New Roman" w:hAnsi="Times New Roman" w:eastAsiaTheme="minorHAnsi"/>
          <w:sz w:val="27"/>
          <w:szCs w:val="27"/>
        </w:rPr>
        <w:t>.</w:t>
      </w:r>
    </w:p>
    <w:p w:rsidR="00AE1505" w:rsidRPr="009D524A" w:rsidP="00AE1505" w14:paraId="2C09C521" w14:textId="665C3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Согласно </w:t>
      </w:r>
      <w:hyperlink r:id="rId5" w:anchor="/document/12125178/entry/25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ст.25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 </w:t>
      </w:r>
      <w:hyperlink r:id="rId5" w:anchor="/document/10108000/entry/76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статьей 76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Уголовного кодекса Российской Федерации, если это лицо примирилось с потерпевшим и загладило причиненный ему вред.</w:t>
      </w:r>
    </w:p>
    <w:p w:rsidR="00AE1505" w:rsidRPr="009D524A" w:rsidP="00FC201F" w14:paraId="2D9AF084" w14:textId="79B6A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 В силу </w:t>
      </w:r>
      <w:hyperlink r:id="rId5" w:anchor="/document/10108000/entry/76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ст.76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E1505" w:rsidRPr="009D524A" w:rsidP="00FC201F" w14:paraId="4F43ADF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Примирение с потерпевшим </w:t>
      </w:r>
      <w:r w:rsidRPr="009D524A" w:rsidR="00973147">
        <w:rPr>
          <w:rFonts w:ascii="Times New Roman" w:hAnsi="Times New Roman" w:eastAsiaTheme="minorHAnsi"/>
          <w:sz w:val="27"/>
          <w:szCs w:val="27"/>
        </w:rPr>
        <w:t xml:space="preserve">является </w:t>
      </w:r>
      <w:r w:rsidRPr="009D524A">
        <w:rPr>
          <w:rFonts w:ascii="Times New Roman" w:hAnsi="Times New Roman" w:eastAsiaTheme="minorHAnsi"/>
          <w:sz w:val="27"/>
          <w:szCs w:val="27"/>
        </w:rPr>
        <w:t>одн</w:t>
      </w:r>
      <w:r w:rsidRPr="009D524A" w:rsidR="00973147">
        <w:rPr>
          <w:rFonts w:ascii="Times New Roman" w:hAnsi="Times New Roman" w:eastAsiaTheme="minorHAnsi"/>
          <w:sz w:val="27"/>
          <w:szCs w:val="27"/>
        </w:rPr>
        <w:t>им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 из нереабилитирующих оснований освобождения лица от уголовной ответственности, закрепленн</w:t>
      </w:r>
      <w:r w:rsidRPr="009D524A" w:rsidR="00973147">
        <w:rPr>
          <w:rFonts w:ascii="Times New Roman" w:hAnsi="Times New Roman" w:eastAsiaTheme="minorHAnsi"/>
          <w:sz w:val="27"/>
          <w:szCs w:val="27"/>
        </w:rPr>
        <w:t>ым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 в </w:t>
      </w:r>
      <w:hyperlink r:id="rId6" w:anchor="/document/10108000/entry/76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ст. 76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 xml:space="preserve"> УК РФ. </w:t>
      </w:r>
    </w:p>
    <w:p w:rsidR="00DB4ABF" w:rsidRPr="009D524A" w:rsidP="00FC201F" w14:paraId="4ADA9E4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 </w:t>
      </w:r>
      <w:r w:rsidRPr="009D524A" w:rsidR="00143D8F">
        <w:rPr>
          <w:rFonts w:ascii="Times New Roman" w:hAnsi="Times New Roman" w:eastAsiaTheme="minorHAnsi"/>
          <w:sz w:val="27"/>
          <w:szCs w:val="27"/>
        </w:rPr>
        <w:t>В то же время У</w:t>
      </w:r>
      <w:r w:rsidRPr="009D524A" w:rsidR="00973147">
        <w:rPr>
          <w:rFonts w:ascii="Times New Roman" w:hAnsi="Times New Roman" w:eastAsiaTheme="minorHAnsi"/>
          <w:sz w:val="27"/>
          <w:szCs w:val="27"/>
        </w:rPr>
        <w:t>головно-процессуальным кодексом</w:t>
      </w:r>
      <w:r w:rsidRPr="009D524A" w:rsidR="00143D8F">
        <w:rPr>
          <w:rFonts w:ascii="Times New Roman" w:hAnsi="Times New Roman" w:eastAsiaTheme="minorHAnsi"/>
          <w:sz w:val="27"/>
          <w:szCs w:val="27"/>
        </w:rPr>
        <w:t xml:space="preserve"> РФ при определении категории дел частного обвинения (</w:t>
      </w:r>
      <w:hyperlink r:id="rId6" w:anchor="/document/12125178/entry/2002" w:history="1">
        <w:r w:rsidRPr="009D524A" w:rsidR="00143D8F">
          <w:rPr>
            <w:rFonts w:ascii="Times New Roman" w:hAnsi="Times New Roman" w:eastAsiaTheme="minorHAnsi"/>
            <w:sz w:val="27"/>
            <w:szCs w:val="27"/>
          </w:rPr>
          <w:t>ч. 2 ст. 20</w:t>
        </w:r>
      </w:hyperlink>
      <w:r w:rsidRPr="009D524A" w:rsidR="00143D8F">
        <w:rPr>
          <w:rFonts w:ascii="Times New Roman" w:hAnsi="Times New Roman" w:eastAsiaTheme="minorHAnsi"/>
          <w:sz w:val="27"/>
          <w:szCs w:val="27"/>
        </w:rPr>
        <w:t> УПК РФ) использована схожая, но самостоятельная правовая конструкция.</w:t>
      </w:r>
      <w:r w:rsidRPr="009D524A" w:rsidR="00313E41">
        <w:rPr>
          <w:rFonts w:ascii="Times New Roman" w:hAnsi="Times New Roman" w:eastAsiaTheme="minorHAnsi"/>
          <w:sz w:val="27"/>
          <w:szCs w:val="27"/>
        </w:rPr>
        <w:t xml:space="preserve"> </w:t>
      </w:r>
    </w:p>
    <w:p w:rsidR="00143D8F" w:rsidRPr="009D524A" w:rsidP="00FC201F" w14:paraId="294D003D" w14:textId="5997D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</w:t>
      </w:r>
      <w:r w:rsidRPr="009D524A" w:rsidR="00AE1505">
        <w:rPr>
          <w:rFonts w:ascii="Times New Roman" w:hAnsi="Times New Roman" w:eastAsiaTheme="minorHAnsi"/>
          <w:sz w:val="27"/>
          <w:szCs w:val="27"/>
        </w:rPr>
        <w:t>П</w:t>
      </w:r>
      <w:r w:rsidRPr="009D524A" w:rsidR="00313E41">
        <w:rPr>
          <w:rFonts w:ascii="Times New Roman" w:hAnsi="Times New Roman" w:eastAsiaTheme="minorHAnsi"/>
          <w:sz w:val="27"/>
          <w:szCs w:val="27"/>
        </w:rPr>
        <w:t>оложение </w:t>
      </w:r>
      <w:hyperlink r:id="rId5" w:anchor="/document/12125178/entry/2002" w:history="1">
        <w:r w:rsidRPr="009D524A" w:rsidR="00313E41">
          <w:rPr>
            <w:rFonts w:ascii="Times New Roman" w:hAnsi="Times New Roman" w:eastAsiaTheme="minorHAnsi"/>
            <w:sz w:val="27"/>
            <w:szCs w:val="27"/>
          </w:rPr>
          <w:t>части 2 ст. 20</w:t>
        </w:r>
      </w:hyperlink>
      <w:r w:rsidRPr="009D524A" w:rsidR="00313E41">
        <w:rPr>
          <w:rFonts w:ascii="Times New Roman" w:hAnsi="Times New Roman" w:eastAsiaTheme="minorHAnsi"/>
          <w:sz w:val="27"/>
          <w:szCs w:val="27"/>
        </w:rPr>
        <w:t xml:space="preserve"> УПК РФ ставит возможность прекращения </w:t>
      </w:r>
      <w:r w:rsidRPr="009D524A" w:rsidR="00607586">
        <w:rPr>
          <w:rFonts w:ascii="Times New Roman" w:hAnsi="Times New Roman" w:eastAsiaTheme="minorHAnsi"/>
          <w:sz w:val="27"/>
          <w:szCs w:val="27"/>
        </w:rPr>
        <w:t xml:space="preserve">дела </w:t>
      </w:r>
      <w:r w:rsidRPr="009D524A" w:rsidR="00313E41">
        <w:rPr>
          <w:rFonts w:ascii="Times New Roman" w:hAnsi="Times New Roman" w:eastAsiaTheme="minorHAnsi"/>
          <w:sz w:val="27"/>
          <w:szCs w:val="27"/>
        </w:rPr>
        <w:t>по основанию примирения в прямую зависимость от волеизъявления частного обвинителя без необходимости устанавливать, в чем выразилось заглаживание причиненного вреда.</w:t>
      </w:r>
    </w:p>
    <w:p w:rsidR="00143D8F" w:rsidRPr="009D524A" w:rsidP="00FC201F" w14:paraId="2115AFD3" w14:textId="6AB9C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Так, согласно ч.5 ст. 319 УПК РФ судья разъясняет сторонам возможность примирения. В случае поступления от них заявлений о примирении производство по уголовному делу по постановлению судьи прекращается в соответствии с </w:t>
      </w:r>
      <w:hyperlink r:id="rId7" w:anchor="dst2692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частью второй статьи 20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настоящего Кодекса, за исключением производства по уголовным делам, возбуждаемым следователем, а также с согласия прокурора дознавателем в соответствии с </w:t>
      </w:r>
      <w:hyperlink r:id="rId8" w:anchor="dst104867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частью четвертой статьи 147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настоящего Кодекса, которые могут быть прекращены в связи с примирением сторон в порядке, установленном </w:t>
      </w:r>
      <w:hyperlink r:id="rId9" w:anchor="dst19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статьей 25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настоящего Кодекса.</w:t>
      </w:r>
    </w:p>
    <w:p w:rsidR="00143D8F" w:rsidRPr="009D524A" w:rsidP="00FC201F" w14:paraId="5EA841E2" w14:textId="6E84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</w:t>
      </w:r>
      <w:r w:rsidR="00376BCA">
        <w:rPr>
          <w:rFonts w:ascii="Times New Roman" w:hAnsi="Times New Roman" w:eastAsiaTheme="minorHAnsi"/>
          <w:sz w:val="27"/>
          <w:szCs w:val="27"/>
        </w:rPr>
        <w:t xml:space="preserve">  </w:t>
      </w:r>
      <w:r w:rsidRPr="009D524A">
        <w:rPr>
          <w:rFonts w:ascii="Times New Roman" w:hAnsi="Times New Roman" w:eastAsiaTheme="minorHAnsi"/>
          <w:sz w:val="27"/>
          <w:szCs w:val="27"/>
        </w:rPr>
        <w:t>В соответствии с ч.2 ст. 20 УПК РФ уголовные дела о преступлениях, предусмотренных </w:t>
      </w:r>
      <w:hyperlink r:id="rId10" w:anchor="dst102455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статьями 115 частью первой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и </w:t>
      </w:r>
      <w:hyperlink r:id="rId11" w:anchor="dst2983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116.1 частью первой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Уголовного кодекса Российской Федерации,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 </w:t>
      </w:r>
      <w:hyperlink r:id="rId7" w:anchor="dst104842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частью четвертой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> настоящей статьи, и подлежат прекращению в связи с примирением потерпевшего с обвиняемым. Примирение допускается до удаления суда в совещательную комнату для постановления приговора.</w:t>
      </w:r>
    </w:p>
    <w:p w:rsidR="00B032C4" w:rsidRPr="009D524A" w:rsidP="00AE1505" w14:paraId="05513857" w14:textId="1F4D2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Как разъяснено в п.31 Постановления Пленума Верховного Суда РФ от 29 июня 2010 г. N 17 "О практике применения судами норм, регламентирующих участие потерпевшего в уголовном судопроизводстве" если по делу частного обвинения стороны за</w:t>
      </w:r>
      <w:r w:rsidRPr="009D524A">
        <w:rPr>
          <w:rFonts w:ascii="Times New Roman" w:hAnsi="Times New Roman" w:eastAsiaTheme="minorHAnsi"/>
          <w:sz w:val="27"/>
          <w:szCs w:val="27"/>
        </w:rPr>
        <w:t>явили о примирении, судья не вправе отказать в прекращении уголовного дела за примирением сторон, за исключением случаев, предусмотренных </w:t>
      </w:r>
      <w:hyperlink r:id="rId6" w:anchor="/document/12125178/entry/2004" w:history="1">
        <w:r w:rsidRPr="009D524A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частью 4 статьи 20</w:t>
        </w:r>
      </w:hyperlink>
      <w:r w:rsidRPr="009D524A">
        <w:rPr>
          <w:rFonts w:ascii="Times New Roman" w:hAnsi="Times New Roman" w:eastAsiaTheme="minorHAnsi"/>
          <w:sz w:val="27"/>
          <w:szCs w:val="27"/>
        </w:rPr>
        <w:t xml:space="preserve"> УПК РФ. </w:t>
      </w:r>
    </w:p>
    <w:p w:rsidR="00715636" w:rsidRPr="009D524A" w:rsidP="00715636" w14:paraId="52B3B3A4" w14:textId="2020D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</w:rPr>
        <w:t xml:space="preserve">       Изучив личность подсудимого, суд установил, что </w:t>
      </w:r>
      <w:r w:rsidRPr="009D524A" w:rsidR="00CF3195">
        <w:rPr>
          <w:rFonts w:ascii="Times New Roman" w:hAnsi="Times New Roman"/>
          <w:sz w:val="27"/>
          <w:szCs w:val="27"/>
        </w:rPr>
        <w:t>Афонин В.В.</w:t>
      </w:r>
      <w:r w:rsidRPr="009D524A" w:rsidR="006E2FF2">
        <w:rPr>
          <w:rFonts w:ascii="Times New Roman" w:hAnsi="Times New Roman" w:eastAsiaTheme="minorHAnsi"/>
          <w:sz w:val="27"/>
          <w:szCs w:val="27"/>
        </w:rPr>
        <w:t xml:space="preserve"> </w:t>
      </w:r>
      <w:r w:rsidRPr="009D524A">
        <w:rPr>
          <w:rFonts w:ascii="Times New Roman" w:hAnsi="Times New Roman"/>
          <w:sz w:val="27"/>
          <w:szCs w:val="27"/>
        </w:rPr>
        <w:t xml:space="preserve"> ранее не судим</w:t>
      </w:r>
      <w:r w:rsidRPr="009D524A" w:rsidR="00C11AC7">
        <w:rPr>
          <w:rFonts w:ascii="Times New Roman" w:hAnsi="Times New Roman"/>
          <w:sz w:val="27"/>
          <w:szCs w:val="27"/>
        </w:rPr>
        <w:t xml:space="preserve">, </w:t>
      </w:r>
      <w:r w:rsidRPr="009D524A" w:rsidR="00E72CF4">
        <w:rPr>
          <w:rFonts w:ascii="Times New Roman" w:hAnsi="Times New Roman"/>
          <w:sz w:val="27"/>
          <w:szCs w:val="27"/>
        </w:rPr>
        <w:t xml:space="preserve">имеет постоянное место жительства, </w:t>
      </w:r>
      <w:r w:rsidRPr="009D524A">
        <w:rPr>
          <w:rFonts w:ascii="Times New Roman" w:hAnsi="Times New Roman"/>
          <w:sz w:val="27"/>
          <w:szCs w:val="27"/>
        </w:rPr>
        <w:t>на учете у нарколога и психиатра не состоит</w:t>
      </w:r>
      <w:r w:rsidRPr="009D524A" w:rsidR="00E72CF4">
        <w:rPr>
          <w:rFonts w:ascii="Times New Roman" w:hAnsi="Times New Roman"/>
          <w:sz w:val="27"/>
          <w:szCs w:val="27"/>
        </w:rPr>
        <w:t xml:space="preserve">, </w:t>
      </w:r>
      <w:r w:rsidRPr="009D524A" w:rsidR="00C11AC7">
        <w:rPr>
          <w:rFonts w:ascii="Times New Roman" w:hAnsi="Times New Roman"/>
          <w:sz w:val="27"/>
          <w:szCs w:val="27"/>
        </w:rPr>
        <w:t>осуществляет трудовую деятельность</w:t>
      </w:r>
      <w:r w:rsidRPr="009D524A" w:rsidR="00AC78E5">
        <w:rPr>
          <w:rFonts w:ascii="Times New Roman" w:hAnsi="Times New Roman"/>
          <w:sz w:val="27"/>
          <w:szCs w:val="27"/>
        </w:rPr>
        <w:t>,</w:t>
      </w:r>
      <w:r w:rsidRPr="009D524A">
        <w:rPr>
          <w:rFonts w:ascii="Times New Roman" w:hAnsi="Times New Roman"/>
          <w:sz w:val="27"/>
          <w:szCs w:val="27"/>
        </w:rPr>
        <w:t xml:space="preserve"> участковым уполномоченным полиции характеризуется </w:t>
      </w:r>
      <w:r w:rsidRPr="009D524A" w:rsidR="00CF3195">
        <w:rPr>
          <w:rFonts w:ascii="Times New Roman" w:hAnsi="Times New Roman"/>
          <w:sz w:val="27"/>
          <w:szCs w:val="27"/>
        </w:rPr>
        <w:t>удовлетворительно</w:t>
      </w:r>
      <w:r w:rsidRPr="009D524A" w:rsidR="00AC78E5">
        <w:rPr>
          <w:rFonts w:ascii="Times New Roman" w:hAnsi="Times New Roman"/>
          <w:sz w:val="27"/>
          <w:szCs w:val="27"/>
        </w:rPr>
        <w:t xml:space="preserve">, </w:t>
      </w:r>
      <w:r w:rsidRPr="009D524A">
        <w:rPr>
          <w:rFonts w:ascii="Times New Roman" w:hAnsi="Times New Roman"/>
          <w:sz w:val="27"/>
          <w:szCs w:val="27"/>
        </w:rPr>
        <w:t xml:space="preserve">жалоб от соседей </w:t>
      </w:r>
      <w:r w:rsidRPr="009D524A" w:rsidR="00802A59">
        <w:rPr>
          <w:rFonts w:ascii="Times New Roman" w:hAnsi="Times New Roman"/>
          <w:sz w:val="27"/>
          <w:szCs w:val="27"/>
        </w:rPr>
        <w:t xml:space="preserve">на него </w:t>
      </w:r>
      <w:r w:rsidRPr="009D524A">
        <w:rPr>
          <w:rFonts w:ascii="Times New Roman" w:hAnsi="Times New Roman"/>
          <w:sz w:val="27"/>
          <w:szCs w:val="27"/>
        </w:rPr>
        <w:t xml:space="preserve">не поступало, </w:t>
      </w:r>
      <w:r w:rsidRPr="009D524A">
        <w:rPr>
          <w:rFonts w:ascii="Times New Roman" w:hAnsi="Times New Roman"/>
          <w:sz w:val="27"/>
          <w:szCs w:val="27"/>
        </w:rPr>
        <w:t>на  учет</w:t>
      </w:r>
      <w:r w:rsidRPr="009D524A" w:rsidR="00716F56">
        <w:rPr>
          <w:rFonts w:ascii="Times New Roman" w:hAnsi="Times New Roman"/>
          <w:sz w:val="27"/>
          <w:szCs w:val="27"/>
        </w:rPr>
        <w:t>е</w:t>
      </w:r>
      <w:r w:rsidRPr="009D524A">
        <w:rPr>
          <w:rFonts w:ascii="Times New Roman" w:hAnsi="Times New Roman"/>
          <w:sz w:val="27"/>
          <w:szCs w:val="27"/>
        </w:rPr>
        <w:t xml:space="preserve"> в ОМВД России по г. </w:t>
      </w:r>
      <w:r w:rsidRPr="009D524A" w:rsidR="00716F56">
        <w:rPr>
          <w:rFonts w:ascii="Times New Roman" w:hAnsi="Times New Roman"/>
          <w:sz w:val="27"/>
          <w:szCs w:val="27"/>
        </w:rPr>
        <w:t xml:space="preserve">Мегиону </w:t>
      </w:r>
      <w:r w:rsidRPr="009D524A">
        <w:rPr>
          <w:rFonts w:ascii="Times New Roman" w:hAnsi="Times New Roman"/>
          <w:sz w:val="27"/>
          <w:szCs w:val="27"/>
        </w:rPr>
        <w:t>не состоит</w:t>
      </w:r>
      <w:r w:rsidRPr="009D524A" w:rsidR="00387BC5">
        <w:rPr>
          <w:rFonts w:ascii="Times New Roman" w:hAnsi="Times New Roman"/>
          <w:sz w:val="27"/>
          <w:szCs w:val="27"/>
        </w:rPr>
        <w:t>.</w:t>
      </w:r>
      <w:r w:rsidRPr="009D524A">
        <w:rPr>
          <w:rFonts w:ascii="Times New Roman" w:hAnsi="Times New Roman"/>
          <w:sz w:val="27"/>
          <w:szCs w:val="27"/>
        </w:rPr>
        <w:t xml:space="preserve"> </w:t>
      </w:r>
      <w:r w:rsidRPr="009D524A" w:rsidR="00387BC5">
        <w:rPr>
          <w:rFonts w:ascii="Times New Roman" w:hAnsi="Times New Roman"/>
          <w:sz w:val="27"/>
          <w:szCs w:val="27"/>
        </w:rPr>
        <w:t>К</w:t>
      </w:r>
      <w:r w:rsidRPr="009D524A">
        <w:rPr>
          <w:rFonts w:ascii="Times New Roman" w:hAnsi="Times New Roman"/>
          <w:sz w:val="27"/>
          <w:szCs w:val="27"/>
        </w:rPr>
        <w:t xml:space="preserve"> административной ответственности </w:t>
      </w:r>
      <w:r w:rsidRPr="009D524A" w:rsidR="00CF3195">
        <w:rPr>
          <w:rFonts w:ascii="Times New Roman" w:hAnsi="Times New Roman"/>
          <w:sz w:val="27"/>
          <w:szCs w:val="27"/>
        </w:rPr>
        <w:t xml:space="preserve">Афонин В.В. </w:t>
      </w:r>
      <w:r w:rsidRPr="009D524A">
        <w:rPr>
          <w:rFonts w:ascii="Times New Roman" w:hAnsi="Times New Roman"/>
          <w:sz w:val="27"/>
          <w:szCs w:val="27"/>
        </w:rPr>
        <w:t>за нарушения общественного порядка и общественной безопасности</w:t>
      </w:r>
      <w:r w:rsidRPr="009D524A" w:rsidR="00CF3195">
        <w:rPr>
          <w:rFonts w:ascii="Times New Roman" w:hAnsi="Times New Roman"/>
          <w:sz w:val="27"/>
          <w:szCs w:val="27"/>
        </w:rPr>
        <w:t xml:space="preserve">, а также против порядка </w:t>
      </w:r>
      <w:r w:rsidRPr="009D524A" w:rsidR="00CF3195">
        <w:rPr>
          <w:rFonts w:ascii="Times New Roman" w:hAnsi="Times New Roman"/>
          <w:sz w:val="27"/>
          <w:szCs w:val="27"/>
        </w:rPr>
        <w:t>управления</w:t>
      </w:r>
      <w:r w:rsidRPr="009D524A">
        <w:rPr>
          <w:rFonts w:ascii="Times New Roman" w:hAnsi="Times New Roman"/>
          <w:sz w:val="27"/>
          <w:szCs w:val="27"/>
        </w:rPr>
        <w:t xml:space="preserve"> </w:t>
      </w:r>
      <w:r w:rsidRPr="009D524A" w:rsidR="00CF3195">
        <w:rPr>
          <w:rFonts w:ascii="Times New Roman" w:hAnsi="Times New Roman"/>
          <w:sz w:val="27"/>
          <w:szCs w:val="27"/>
        </w:rPr>
        <w:t xml:space="preserve"> в</w:t>
      </w:r>
      <w:r w:rsidRPr="009D524A" w:rsidR="00CF3195">
        <w:rPr>
          <w:rFonts w:ascii="Times New Roman" w:hAnsi="Times New Roman"/>
          <w:sz w:val="27"/>
          <w:szCs w:val="27"/>
        </w:rPr>
        <w:t xml:space="preserve"> последние 4 года </w:t>
      </w:r>
      <w:r w:rsidRPr="009D524A">
        <w:rPr>
          <w:rFonts w:ascii="Times New Roman" w:hAnsi="Times New Roman"/>
          <w:sz w:val="27"/>
          <w:szCs w:val="27"/>
        </w:rPr>
        <w:t xml:space="preserve">не привлекался, привлекался к административной ответственности </w:t>
      </w:r>
      <w:r w:rsidRPr="009D524A" w:rsidR="00387BC5">
        <w:rPr>
          <w:rFonts w:ascii="Times New Roman" w:hAnsi="Times New Roman"/>
          <w:sz w:val="27"/>
          <w:szCs w:val="27"/>
        </w:rPr>
        <w:t xml:space="preserve">только </w:t>
      </w:r>
      <w:r w:rsidRPr="009D524A">
        <w:rPr>
          <w:rFonts w:ascii="Times New Roman" w:hAnsi="Times New Roman"/>
          <w:sz w:val="27"/>
          <w:szCs w:val="27"/>
        </w:rPr>
        <w:t xml:space="preserve">по главе 12 КоАП РФ, </w:t>
      </w:r>
      <w:r w:rsidRPr="009D524A" w:rsidR="00387BC5">
        <w:rPr>
          <w:rFonts w:ascii="Times New Roman" w:hAnsi="Times New Roman"/>
          <w:sz w:val="27"/>
          <w:szCs w:val="27"/>
        </w:rPr>
        <w:t xml:space="preserve">при этом </w:t>
      </w:r>
      <w:r w:rsidRPr="009D524A">
        <w:rPr>
          <w:rFonts w:ascii="Times New Roman" w:hAnsi="Times New Roman"/>
          <w:sz w:val="27"/>
          <w:szCs w:val="27"/>
        </w:rPr>
        <w:t xml:space="preserve">все штрафы оплачены. </w:t>
      </w:r>
    </w:p>
    <w:p w:rsidR="00D7490A" w:rsidRPr="009D524A" w:rsidP="00D7490A" w14:paraId="47303A19" w14:textId="5A46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7"/>
          <w:szCs w:val="27"/>
        </w:rPr>
      </w:pPr>
      <w:r w:rsidRPr="009D524A">
        <w:rPr>
          <w:rFonts w:ascii="Times New Roman" w:hAnsi="Times New Roman" w:eastAsiaTheme="minorHAnsi"/>
          <w:sz w:val="27"/>
          <w:szCs w:val="27"/>
        </w:rPr>
        <w:t xml:space="preserve">         С учетом мнения частного обвинителя, уголовное дело следует прекратить с связи с примирением потерпевшего с подсудимым.</w:t>
      </w:r>
    </w:p>
    <w:p w:rsidR="00D7490A" w:rsidRPr="009D524A" w:rsidP="00715636" w14:paraId="546F26CC" w14:textId="7A28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  <w:lang w:bidi="ru-RU"/>
        </w:rPr>
        <w:t xml:space="preserve">         Согласно ч.3 ст. 24 УПК РФ п</w:t>
      </w:r>
      <w:r w:rsidRPr="009D524A">
        <w:rPr>
          <w:rFonts w:ascii="Times New Roman" w:hAnsi="Times New Roman"/>
          <w:sz w:val="27"/>
          <w:szCs w:val="27"/>
        </w:rPr>
        <w:t>рекращение уголовного дела влечет за собой одновременно прекращение уголовного преследования.</w:t>
      </w:r>
    </w:p>
    <w:p w:rsidR="00F00CCF" w:rsidRPr="009D524A" w:rsidP="00715636" w14:paraId="166B2F23" w14:textId="53012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</w:rPr>
        <w:t xml:space="preserve">        В соответствии с ч.2 ст.306 УПК </w:t>
      </w:r>
      <w:r w:rsidRPr="009D524A">
        <w:rPr>
          <w:rFonts w:ascii="Times New Roman" w:hAnsi="Times New Roman"/>
          <w:sz w:val="27"/>
          <w:szCs w:val="27"/>
        </w:rPr>
        <w:t>РФ  при</w:t>
      </w:r>
      <w:r w:rsidRPr="009D524A">
        <w:rPr>
          <w:rFonts w:ascii="Times New Roman" w:hAnsi="Times New Roman"/>
          <w:sz w:val="27"/>
          <w:szCs w:val="27"/>
        </w:rPr>
        <w:t xml:space="preserve"> вынесении постановления или определения о прекращении уголовного дела по основаниям, предусмотренным </w:t>
      </w:r>
      <w:hyperlink r:id="rId6" w:anchor="/document/12125178/entry/2401" w:history="1">
        <w:r w:rsidRPr="009D524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пунктом 1 части первой статьи 24</w:t>
        </w:r>
      </w:hyperlink>
      <w:r w:rsidRPr="009D524A">
        <w:rPr>
          <w:rFonts w:ascii="Times New Roman" w:hAnsi="Times New Roman"/>
          <w:sz w:val="27"/>
          <w:szCs w:val="27"/>
        </w:rPr>
        <w:t> и </w:t>
      </w:r>
      <w:hyperlink r:id="rId6" w:anchor="/document/12125178/entry/2701" w:history="1">
        <w:r w:rsidRPr="009D524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пунктом 1 части первой статьи 27</w:t>
        </w:r>
      </w:hyperlink>
      <w:r w:rsidRPr="009D524A">
        <w:rPr>
          <w:rFonts w:ascii="Times New Roman" w:hAnsi="Times New Roman"/>
          <w:sz w:val="27"/>
          <w:szCs w:val="27"/>
        </w:rPr>
        <w:t> 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5E63F0" w:rsidRPr="009D524A" w:rsidP="00F00CCF" w14:paraId="41CA2DB5" w14:textId="32FE7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</w:rPr>
        <w:t xml:space="preserve">        Частным обвинителем, являющ</w:t>
      </w:r>
      <w:r w:rsidRPr="009D524A" w:rsidR="00844124">
        <w:rPr>
          <w:rFonts w:ascii="Times New Roman" w:hAnsi="Times New Roman"/>
          <w:sz w:val="27"/>
          <w:szCs w:val="27"/>
        </w:rPr>
        <w:t>и</w:t>
      </w:r>
      <w:r w:rsidRPr="009D524A">
        <w:rPr>
          <w:rFonts w:ascii="Times New Roman" w:hAnsi="Times New Roman"/>
          <w:sz w:val="27"/>
          <w:szCs w:val="27"/>
        </w:rPr>
        <w:t xml:space="preserve">мся одновременно гражданским истцом,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>
        <w:rPr>
          <w:rFonts w:ascii="Times New Roman" w:hAnsi="Times New Roman"/>
          <w:sz w:val="27"/>
          <w:szCs w:val="27"/>
        </w:rPr>
        <w:t xml:space="preserve">к гражданскому ответчику Афонину В.В. заявлен гражданский иск в размере 100000 рублей в счет компенсации морального вреда, причиненного вменяемым Афонину В.В. деянием по </w:t>
      </w:r>
      <w:r w:rsidRPr="009D524A">
        <w:rPr>
          <w:rStyle w:val="4"/>
          <w:rFonts w:eastAsia="Calibri"/>
          <w:sz w:val="27"/>
          <w:szCs w:val="27"/>
          <w:u w:val="none"/>
        </w:rPr>
        <w:t>ч. 1 ст. 115 УК РФ</w:t>
      </w:r>
    </w:p>
    <w:p w:rsidR="00DA726D" w:rsidRPr="009D524A" w:rsidP="00F00CCF" w14:paraId="2E231260" w14:textId="154B8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</w:rPr>
        <w:t xml:space="preserve">        В силу ч.2 ст.306 УПК РФ, прекращая уголовное дело по </w:t>
      </w:r>
      <w:hyperlink r:id="rId5" w:anchor="/document/12125178/entry/2002" w:history="1">
        <w:r w:rsidRPr="009D524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lang w:bidi="ru-RU"/>
          </w:rPr>
          <w:t>ч.2 ст. 20</w:t>
        </w:r>
      </w:hyperlink>
      <w:r w:rsidRPr="009D524A">
        <w:rPr>
          <w:rFonts w:ascii="Times New Roman" w:hAnsi="Times New Roman"/>
          <w:sz w:val="27"/>
          <w:szCs w:val="27"/>
          <w:lang w:bidi="ru-RU"/>
        </w:rPr>
        <w:t xml:space="preserve"> УПК РФ, суд обязан оставить 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гражданский иск без рассмотрения. Вместе с тем, </w:t>
      </w:r>
      <w:r w:rsidRPr="009D524A">
        <w:rPr>
          <w:rFonts w:ascii="Times New Roman" w:hAnsi="Times New Roman"/>
          <w:sz w:val="27"/>
          <w:szCs w:val="27"/>
        </w:rPr>
        <w:t xml:space="preserve">суд констатирует, что фактически 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на момент рассмотрения дела гражданский иск </w:t>
      </w:r>
      <w:r w:rsidRPr="009D524A">
        <w:rPr>
          <w:rFonts w:ascii="Times New Roman" w:hAnsi="Times New Roman"/>
          <w:sz w:val="27"/>
          <w:szCs w:val="27"/>
        </w:rPr>
        <w:t xml:space="preserve">полностью удовлетворен: денежные средства 100000 руб. Афониным В.В. переданы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>
        <w:rPr>
          <w:rFonts w:ascii="Times New Roman" w:hAnsi="Times New Roman"/>
          <w:sz w:val="27"/>
          <w:szCs w:val="27"/>
        </w:rPr>
        <w:t xml:space="preserve"> под расписку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, дополнительно </w:t>
      </w:r>
      <w:r w:rsidRPr="009D524A">
        <w:rPr>
          <w:rFonts w:ascii="Times New Roman" w:hAnsi="Times New Roman"/>
          <w:sz w:val="27"/>
          <w:szCs w:val="27"/>
        </w:rPr>
        <w:t xml:space="preserve">Афониным В.В. 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выплачено </w:t>
      </w:r>
      <w:r w:rsidR="00C56310">
        <w:rPr>
          <w:rFonts w:ascii="Times New Roman" w:hAnsi="Times New Roman"/>
          <w:sz w:val="27"/>
          <w:szCs w:val="27"/>
        </w:rPr>
        <w:t>*</w:t>
      </w:r>
      <w:r w:rsidRPr="009D524A">
        <w:rPr>
          <w:rFonts w:ascii="Times New Roman" w:hAnsi="Times New Roman"/>
          <w:sz w:val="27"/>
          <w:szCs w:val="27"/>
        </w:rPr>
        <w:t xml:space="preserve"> </w:t>
      </w:r>
      <w:r w:rsidRPr="009D524A">
        <w:rPr>
          <w:rFonts w:ascii="Times New Roman" w:hAnsi="Times New Roman" w:eastAsiaTheme="minorHAnsi"/>
          <w:sz w:val="27"/>
          <w:szCs w:val="27"/>
        </w:rPr>
        <w:t xml:space="preserve">50000 руб. в счет возмещения расходов за услуги </w:t>
      </w:r>
      <w:r w:rsidRPr="009D524A">
        <w:rPr>
          <w:rFonts w:ascii="Times New Roman" w:hAnsi="Times New Roman"/>
          <w:sz w:val="27"/>
          <w:szCs w:val="27"/>
        </w:rPr>
        <w:t>адвоката Токаревой А.В., что препятствует последующему  предъявлению и рассмотрению требований в указанном размере в порядке гражданского судопроизводства.</w:t>
      </w:r>
    </w:p>
    <w:p w:rsidR="009515BF" w:rsidRPr="009D524A" w:rsidP="00F92739" w14:paraId="3BCB778C" w14:textId="48C0C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524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9D524A" w:rsidR="002407D9">
        <w:rPr>
          <w:rFonts w:ascii="Times New Roman" w:eastAsia="Times New Roman" w:hAnsi="Times New Roman"/>
          <w:sz w:val="27"/>
          <w:szCs w:val="27"/>
          <w:lang w:eastAsia="ru-RU"/>
        </w:rPr>
        <w:t>Вещественных доказательств по делу нет</w:t>
      </w:r>
    </w:p>
    <w:p w:rsidR="00D91FBE" w:rsidRPr="009D524A" w:rsidP="00D91FBE" w14:paraId="5C3E4BC4" w14:textId="33C91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9D524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9D524A" w:rsidR="002407D9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9D524A" w:rsidR="00387BC5">
        <w:rPr>
          <w:rFonts w:ascii="Times New Roman" w:eastAsia="Times New Roman" w:hAnsi="Times New Roman"/>
          <w:sz w:val="27"/>
          <w:szCs w:val="27"/>
          <w:lang w:eastAsia="ru-RU"/>
        </w:rPr>
        <w:t>ер</w:t>
      </w:r>
      <w:r w:rsidRPr="009D524A" w:rsidR="002407D9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9D524A" w:rsidR="00387BC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D524A" w:rsidR="00387BC5">
        <w:rPr>
          <w:rFonts w:ascii="Times New Roman" w:hAnsi="Times New Roman"/>
          <w:snapToGrid w:val="0"/>
          <w:sz w:val="27"/>
          <w:szCs w:val="27"/>
        </w:rPr>
        <w:t xml:space="preserve">пресечения </w:t>
      </w:r>
      <w:r w:rsidRPr="009D524A" w:rsidR="002407D9">
        <w:rPr>
          <w:rFonts w:ascii="Times New Roman" w:hAnsi="Times New Roman"/>
          <w:snapToGrid w:val="0"/>
          <w:sz w:val="27"/>
          <w:szCs w:val="27"/>
        </w:rPr>
        <w:t xml:space="preserve">к </w:t>
      </w:r>
      <w:r w:rsidRPr="009D524A" w:rsidR="002407D9">
        <w:rPr>
          <w:rFonts w:ascii="Times New Roman" w:hAnsi="Times New Roman" w:eastAsiaTheme="minorHAnsi"/>
          <w:sz w:val="27"/>
          <w:szCs w:val="27"/>
        </w:rPr>
        <w:t xml:space="preserve">Афонину В.В. </w:t>
      </w:r>
      <w:r w:rsidRPr="009D524A" w:rsidR="002407D9">
        <w:rPr>
          <w:rFonts w:ascii="Times New Roman" w:hAnsi="Times New Roman"/>
          <w:snapToGrid w:val="0"/>
          <w:sz w:val="27"/>
          <w:szCs w:val="27"/>
        </w:rPr>
        <w:t>не применялась.</w:t>
      </w:r>
    </w:p>
    <w:p w:rsidR="00D91FBE" w:rsidRPr="009D524A" w:rsidP="00D91FBE" w14:paraId="5CED80CF" w14:textId="77DC5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524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В соответствии с </w:t>
      </w:r>
      <w:hyperlink r:id="rId6" w:anchor="/document/12125178/entry/1310205" w:history="1">
        <w:r w:rsidRPr="009D524A">
          <w:rPr>
            <w:rFonts w:ascii="Times New Roman" w:eastAsia="Times New Roman" w:hAnsi="Times New Roman"/>
            <w:sz w:val="27"/>
            <w:szCs w:val="27"/>
            <w:lang w:eastAsia="ru-RU"/>
          </w:rPr>
          <w:t>п. 5 ч. 2 ст. 131</w:t>
        </w:r>
      </w:hyperlink>
      <w:r w:rsidRPr="009D524A">
        <w:rPr>
          <w:rFonts w:ascii="Times New Roman" w:eastAsia="Times New Roman" w:hAnsi="Times New Roman"/>
          <w:sz w:val="27"/>
          <w:szCs w:val="27"/>
          <w:lang w:eastAsia="ru-RU"/>
        </w:rPr>
        <w:t> УПК РФ к процессуальным издержкам относятся суммы, выплачиваемые адвокату за оказание им юридической помощи в случае участия в уголовном судопроизводстве по назначению суда, которые в силу </w:t>
      </w:r>
      <w:hyperlink r:id="rId6" w:anchor="/document/12125178/entry/13201" w:history="1">
        <w:r w:rsidRPr="009D524A">
          <w:rPr>
            <w:rFonts w:ascii="Times New Roman" w:eastAsia="Times New Roman" w:hAnsi="Times New Roman"/>
            <w:sz w:val="27"/>
            <w:szCs w:val="27"/>
            <w:lang w:eastAsia="ru-RU"/>
          </w:rPr>
          <w:t>ч. 1 ст. 132</w:t>
        </w:r>
      </w:hyperlink>
      <w:r w:rsidRPr="009D524A">
        <w:rPr>
          <w:rFonts w:ascii="Times New Roman" w:eastAsia="Times New Roman" w:hAnsi="Times New Roman"/>
          <w:sz w:val="27"/>
          <w:szCs w:val="27"/>
          <w:lang w:eastAsia="ru-RU"/>
        </w:rPr>
        <w:t> УПК РФ могут взыскиваться с осужденного или возмещаться за счет средств федерального бюджета.</w:t>
      </w:r>
    </w:p>
    <w:p w:rsidR="00D91FBE" w:rsidRPr="009D524A" w:rsidP="00D91FBE" w14:paraId="1E73608A" w14:textId="1DE1C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524A">
        <w:rPr>
          <w:rFonts w:ascii="Times New Roman" w:hAnsi="Times New Roman"/>
          <w:sz w:val="27"/>
          <w:szCs w:val="27"/>
        </w:rPr>
        <w:t xml:space="preserve">        </w:t>
      </w:r>
      <w:r w:rsidRPr="009D524A" w:rsidR="00C52E4C">
        <w:rPr>
          <w:rFonts w:ascii="Times New Roman" w:hAnsi="Times New Roman"/>
          <w:sz w:val="27"/>
          <w:szCs w:val="27"/>
        </w:rPr>
        <w:t xml:space="preserve">Несмотря на то, что </w:t>
      </w:r>
      <w:r w:rsidRPr="009D524A">
        <w:rPr>
          <w:rFonts w:ascii="Times New Roman" w:hAnsi="Times New Roman"/>
          <w:sz w:val="27"/>
          <w:szCs w:val="27"/>
        </w:rPr>
        <w:t>Афонин В.В. 05.02.2026 г. обратился с заявлением, в котором отказался от защитника, указав, что свою защиту желает осуществлять самостоятельно</w:t>
      </w:r>
      <w:r w:rsidRPr="009D524A" w:rsidR="00C52E4C">
        <w:rPr>
          <w:rFonts w:ascii="Times New Roman" w:hAnsi="Times New Roman"/>
          <w:sz w:val="27"/>
          <w:szCs w:val="27"/>
        </w:rPr>
        <w:t>,</w:t>
      </w:r>
      <w:r w:rsidRPr="009D524A" w:rsidR="003B5817">
        <w:rPr>
          <w:rFonts w:ascii="Times New Roman" w:hAnsi="Times New Roman"/>
          <w:sz w:val="27"/>
          <w:szCs w:val="27"/>
        </w:rPr>
        <w:t xml:space="preserve"> </w:t>
      </w:r>
      <w:r w:rsidRPr="009D524A" w:rsidR="00C52E4C">
        <w:rPr>
          <w:rFonts w:ascii="Times New Roman" w:hAnsi="Times New Roman"/>
          <w:sz w:val="27"/>
          <w:szCs w:val="27"/>
        </w:rPr>
        <w:t xml:space="preserve">отказ не связан с его материальным положением и </w:t>
      </w:r>
      <w:r w:rsidRPr="009D524A" w:rsidR="00C52E4C">
        <w:rPr>
          <w:rFonts w:ascii="Times New Roman" w:hAnsi="Times New Roman"/>
          <w:sz w:val="27"/>
          <w:szCs w:val="27"/>
        </w:rPr>
        <w:t>является  добровольным</w:t>
      </w:r>
      <w:r w:rsidRPr="009D524A" w:rsidR="00C52E4C">
        <w:rPr>
          <w:rFonts w:ascii="Times New Roman" w:hAnsi="Times New Roman"/>
          <w:sz w:val="27"/>
          <w:szCs w:val="27"/>
        </w:rPr>
        <w:t xml:space="preserve">, суд </w:t>
      </w:r>
      <w:r w:rsidRPr="009D524A" w:rsidR="00844124">
        <w:rPr>
          <w:rFonts w:ascii="Times New Roman" w:hAnsi="Times New Roman"/>
          <w:sz w:val="27"/>
          <w:szCs w:val="27"/>
        </w:rPr>
        <w:t xml:space="preserve">в целях реализации права на защиту </w:t>
      </w:r>
      <w:r w:rsidRPr="009D524A" w:rsidR="00C52E4C">
        <w:rPr>
          <w:rFonts w:ascii="Times New Roman" w:hAnsi="Times New Roman"/>
          <w:sz w:val="27"/>
          <w:szCs w:val="27"/>
        </w:rPr>
        <w:t>назначил Афонину В.В. защитника по своей инициативе.</w:t>
      </w:r>
    </w:p>
    <w:p w:rsidR="00D91FBE" w:rsidRPr="009D524A" w:rsidP="00583101" w14:paraId="16FF53CB" w14:textId="467AD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524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В соответствии с ч. 4 ст. 132 УПК РФ, если подозреваемый или обвиняемый заявил об отказе от защитника, то есть воспользовался правом, предусмотренным ч. 1 ст. 52 </w:t>
      </w:r>
      <w:r w:rsidRPr="009D524A">
        <w:rPr>
          <w:rFonts w:ascii="Times New Roman" w:eastAsia="Times New Roman" w:hAnsi="Times New Roman"/>
          <w:sz w:val="27"/>
          <w:szCs w:val="27"/>
          <w:lang w:eastAsia="ru-RU"/>
        </w:rPr>
        <w:t>УПК РФ, но суд в свою очередь применил ч. 2 ст. 52 УПК РФ (необязательность отказа), отказ не был удовлетворен и защитник участвовал в уголовном деле по назначению, то расходы на оплату труда адвоката возмещаются за счет средств федерального бюджета</w:t>
      </w:r>
      <w:r w:rsidRPr="009D524A" w:rsidR="003B581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87BC5" w:rsidRPr="009D524A" w:rsidP="00387BC5" w14:paraId="57E57D29" w14:textId="3299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D524A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оплату труда адвоката </w:t>
      </w:r>
      <w:r w:rsidRPr="009D524A" w:rsidR="00D91FBE">
        <w:rPr>
          <w:rFonts w:ascii="Times New Roman" w:hAnsi="Times New Roman"/>
          <w:sz w:val="27"/>
          <w:szCs w:val="27"/>
        </w:rPr>
        <w:t>Палий Н.П</w:t>
      </w:r>
      <w:r w:rsidRPr="009D524A" w:rsidR="00D91FBE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9D524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необходимо произвести с казны Российской Федерации в лице Управления Судебного департамента в Ханты-Мансийском автономном округе – Югре за счёт средств федерального бюджета путём вынесения отдельного постановления.</w:t>
      </w:r>
    </w:p>
    <w:p w:rsidR="005301EF" w:rsidRPr="009D524A" w:rsidP="00FC201F" w14:paraId="7DA2D017" w14:textId="7CC763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bidi="ru-RU"/>
        </w:rPr>
      </w:pPr>
      <w:r w:rsidRPr="009D524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Руководствуясь  </w:t>
      </w:r>
      <w:r w:rsidRPr="009D524A" w:rsidR="00EA2B7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ч.2</w:t>
      </w:r>
      <w:r w:rsidRPr="009D524A" w:rsidR="00EA2B7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ст. </w:t>
      </w:r>
      <w:r w:rsidRPr="009D524A" w:rsidR="00EA2B71">
        <w:rPr>
          <w:rFonts w:ascii="Times New Roman" w:hAnsi="Times New Roman"/>
          <w:color w:val="000000" w:themeColor="text1"/>
          <w:sz w:val="27"/>
          <w:szCs w:val="27"/>
          <w:lang w:bidi="ru-RU"/>
        </w:rPr>
        <w:t>20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 У</w:t>
      </w:r>
      <w:r w:rsidRPr="009D524A" w:rsidR="00EA2B71">
        <w:rPr>
          <w:rFonts w:ascii="Times New Roman" w:hAnsi="Times New Roman"/>
          <w:color w:val="000000" w:themeColor="text1"/>
          <w:sz w:val="27"/>
          <w:szCs w:val="27"/>
          <w:lang w:bidi="ru-RU"/>
        </w:rPr>
        <w:t>П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>К РФ,</w:t>
      </w:r>
    </w:p>
    <w:p w:rsidR="00062DE6" w:rsidRPr="009D524A" w:rsidP="00FC201F" w14:paraId="1640FB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</w:p>
    <w:p w:rsidR="00062DE6" w:rsidRPr="009D524A" w:rsidP="00FC201F" w14:paraId="55FB9829" w14:textId="60423F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D524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п</w:t>
      </w:r>
      <w:r w:rsidRPr="009D524A" w:rsidR="00FC201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остановил</w:t>
      </w:r>
      <w:r w:rsidRPr="009D524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:</w:t>
      </w:r>
    </w:p>
    <w:p w:rsidR="00330EED" w:rsidRPr="009D524A" w:rsidP="00FC201F" w14:paraId="4EE99354" w14:textId="77777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</w:p>
    <w:p w:rsidR="003160FB" w:rsidRPr="009D524A" w:rsidP="00EA388A" w14:paraId="1C205FB7" w14:textId="333E60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pacing w:val="3"/>
          <w:sz w:val="27"/>
          <w:szCs w:val="27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          Прекратить уголовное дело</w:t>
      </w:r>
      <w:r w:rsidRPr="009D524A" w:rsidR="00D87F2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9D524A" w:rsidR="007373E2">
        <w:rPr>
          <w:rFonts w:ascii="Times New Roman" w:hAnsi="Times New Roman"/>
          <w:color w:val="000000" w:themeColor="text1"/>
          <w:sz w:val="27"/>
          <w:szCs w:val="27"/>
        </w:rPr>
        <w:t xml:space="preserve">частного обвинения </w:t>
      </w:r>
      <w:r w:rsidRPr="009D524A" w:rsidR="00D87F29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 уголовное преследование в отношении </w:t>
      </w:r>
      <w:r w:rsidRPr="009D524A" w:rsidR="00E53930">
        <w:rPr>
          <w:rFonts w:ascii="Times New Roman" w:hAnsi="Times New Roman"/>
          <w:color w:val="000000" w:themeColor="text1"/>
          <w:sz w:val="27"/>
          <w:szCs w:val="27"/>
        </w:rPr>
        <w:t>Афонина Виталия Владимировича</w:t>
      </w: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Pr="009D524A">
        <w:rPr>
          <w:rFonts w:ascii="Times New Roman" w:hAnsi="Times New Roman"/>
          <w:color w:val="000000" w:themeColor="text1"/>
          <w:spacing w:val="3"/>
          <w:sz w:val="27"/>
          <w:szCs w:val="27"/>
        </w:rPr>
        <w:t xml:space="preserve">обвиняемого в совершении </w:t>
      </w:r>
      <w:r w:rsidRPr="009D524A" w:rsidR="004A1345">
        <w:rPr>
          <w:rFonts w:ascii="Times New Roman" w:hAnsi="Times New Roman"/>
          <w:color w:val="000000" w:themeColor="text1"/>
          <w:spacing w:val="3"/>
          <w:sz w:val="27"/>
          <w:szCs w:val="27"/>
        </w:rPr>
        <w:t>преступлени</w:t>
      </w:r>
      <w:r w:rsidRPr="009D524A" w:rsidR="00733405">
        <w:rPr>
          <w:rFonts w:ascii="Times New Roman" w:hAnsi="Times New Roman"/>
          <w:color w:val="000000" w:themeColor="text1"/>
          <w:spacing w:val="3"/>
          <w:sz w:val="27"/>
          <w:szCs w:val="27"/>
        </w:rPr>
        <w:t>я</w:t>
      </w:r>
      <w:r w:rsidRPr="009D524A" w:rsidR="004A1345">
        <w:rPr>
          <w:rFonts w:ascii="Times New Roman" w:hAnsi="Times New Roman"/>
          <w:color w:val="000000" w:themeColor="text1"/>
          <w:spacing w:val="3"/>
          <w:sz w:val="27"/>
          <w:szCs w:val="27"/>
        </w:rPr>
        <w:t>, предусмотренн</w:t>
      </w:r>
      <w:r w:rsidRPr="009D524A" w:rsidR="00733405">
        <w:rPr>
          <w:rFonts w:ascii="Times New Roman" w:hAnsi="Times New Roman"/>
          <w:color w:val="000000" w:themeColor="text1"/>
          <w:spacing w:val="3"/>
          <w:sz w:val="27"/>
          <w:szCs w:val="27"/>
        </w:rPr>
        <w:t>ого</w:t>
      </w:r>
      <w:r w:rsidRPr="009D524A" w:rsidR="004A1345">
        <w:rPr>
          <w:rFonts w:ascii="Times New Roman" w:hAnsi="Times New Roman"/>
          <w:color w:val="000000" w:themeColor="text1"/>
          <w:spacing w:val="3"/>
          <w:sz w:val="27"/>
          <w:szCs w:val="27"/>
        </w:rPr>
        <w:t xml:space="preserve"> ч. 1 ст. 11</w:t>
      </w:r>
      <w:r w:rsidRPr="009D524A" w:rsidR="00EA388A">
        <w:rPr>
          <w:rFonts w:ascii="Times New Roman" w:hAnsi="Times New Roman"/>
          <w:color w:val="000000" w:themeColor="text1"/>
          <w:spacing w:val="3"/>
          <w:sz w:val="27"/>
          <w:szCs w:val="27"/>
        </w:rPr>
        <w:t>5</w:t>
      </w:r>
      <w:r w:rsidRPr="009D524A" w:rsidR="004A1345">
        <w:rPr>
          <w:rFonts w:ascii="Times New Roman" w:hAnsi="Times New Roman"/>
          <w:color w:val="000000" w:themeColor="text1"/>
          <w:spacing w:val="3"/>
          <w:sz w:val="27"/>
          <w:szCs w:val="27"/>
        </w:rPr>
        <w:t xml:space="preserve"> УК РФ, </w:t>
      </w:r>
      <w:r w:rsidRPr="009D524A" w:rsidR="007373E2">
        <w:rPr>
          <w:rFonts w:ascii="Times New Roman" w:hAnsi="Times New Roman"/>
          <w:color w:val="000000" w:themeColor="text1"/>
          <w:spacing w:val="3"/>
          <w:sz w:val="27"/>
          <w:szCs w:val="27"/>
        </w:rPr>
        <w:t>на основании  </w:t>
      </w:r>
      <w:hyperlink r:id="rId5" w:anchor="/document/12125178/entry/2002" w:history="1">
        <w:r w:rsidRPr="009D524A" w:rsidR="007373E2">
          <w:rPr>
            <w:rFonts w:ascii="Times New Roman" w:hAnsi="Times New Roman"/>
            <w:color w:val="000000" w:themeColor="text1"/>
            <w:spacing w:val="3"/>
            <w:sz w:val="27"/>
            <w:szCs w:val="27"/>
          </w:rPr>
          <w:t>ч.2 ст. 20</w:t>
        </w:r>
      </w:hyperlink>
      <w:r w:rsidRPr="009D524A" w:rsidR="007373E2">
        <w:rPr>
          <w:rFonts w:ascii="Times New Roman" w:hAnsi="Times New Roman"/>
          <w:color w:val="000000" w:themeColor="text1"/>
          <w:spacing w:val="3"/>
          <w:sz w:val="27"/>
          <w:szCs w:val="27"/>
        </w:rPr>
        <w:t> УПК РФ в связи с примирением потерпевшего с обвиняемым</w:t>
      </w:r>
      <w:r w:rsidRPr="009D524A" w:rsidR="00E53930">
        <w:rPr>
          <w:rFonts w:ascii="Times New Roman" w:hAnsi="Times New Roman"/>
          <w:color w:val="000000" w:themeColor="text1"/>
          <w:spacing w:val="3"/>
          <w:sz w:val="27"/>
          <w:szCs w:val="27"/>
        </w:rPr>
        <w:t>.</w:t>
      </w:r>
    </w:p>
    <w:p w:rsidR="00DA726D" w:rsidRPr="009D524A" w:rsidP="00CA2416" w14:paraId="11F1C04C" w14:textId="49DEE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pacing w:val="3"/>
          <w:sz w:val="27"/>
          <w:szCs w:val="27"/>
        </w:rPr>
      </w:pPr>
      <w:r w:rsidRPr="009D524A">
        <w:rPr>
          <w:rFonts w:ascii="Times New Roman" w:hAnsi="Times New Roman"/>
          <w:color w:val="000000" w:themeColor="text1"/>
          <w:spacing w:val="3"/>
          <w:sz w:val="27"/>
          <w:szCs w:val="27"/>
        </w:rPr>
        <w:t xml:space="preserve">         Гражданский иск по делу оставить без рассмотрения.</w:t>
      </w:r>
    </w:p>
    <w:p w:rsidR="00EA388A" w:rsidRPr="009D524A" w:rsidP="00FC201F" w14:paraId="60267DAA" w14:textId="7865A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</w:rPr>
        <w:t xml:space="preserve">         Мера </w:t>
      </w:r>
      <w:r w:rsidRPr="009D524A">
        <w:rPr>
          <w:rFonts w:ascii="Times New Roman" w:hAnsi="Times New Roman"/>
          <w:snapToGrid w:val="0"/>
          <w:color w:val="000000" w:themeColor="text1"/>
          <w:sz w:val="27"/>
          <w:szCs w:val="27"/>
        </w:rPr>
        <w:t xml:space="preserve">пресечения </w:t>
      </w:r>
      <w:r w:rsidRPr="009D524A" w:rsidR="007373E2">
        <w:rPr>
          <w:rFonts w:ascii="Times New Roman" w:hAnsi="Times New Roman"/>
          <w:snapToGrid w:val="0"/>
          <w:color w:val="000000" w:themeColor="text1"/>
          <w:sz w:val="27"/>
          <w:szCs w:val="27"/>
        </w:rPr>
        <w:t xml:space="preserve">в </w:t>
      </w:r>
      <w:r w:rsidRPr="009D524A" w:rsidR="007373E2">
        <w:rPr>
          <w:rFonts w:ascii="Times New Roman" w:hAnsi="Times New Roman"/>
          <w:snapToGrid w:val="0"/>
          <w:color w:val="000000" w:themeColor="text1"/>
          <w:sz w:val="27"/>
          <w:szCs w:val="27"/>
        </w:rPr>
        <w:t xml:space="preserve">отношении </w:t>
      </w:r>
      <w:r w:rsidRPr="009D524A">
        <w:rPr>
          <w:rFonts w:ascii="Times New Roman" w:hAnsi="Times New Roman"/>
          <w:snapToGrid w:val="0"/>
          <w:color w:val="000000" w:themeColor="text1"/>
          <w:sz w:val="27"/>
          <w:szCs w:val="27"/>
        </w:rPr>
        <w:t xml:space="preserve"> </w:t>
      </w:r>
      <w:r w:rsidRPr="009D524A" w:rsidR="00546F88">
        <w:rPr>
          <w:rFonts w:ascii="Times New Roman" w:hAnsi="Times New Roman"/>
          <w:color w:val="000000" w:themeColor="text1"/>
          <w:sz w:val="27"/>
          <w:szCs w:val="27"/>
        </w:rPr>
        <w:t>Афонина</w:t>
      </w:r>
      <w:r w:rsidRPr="009D524A" w:rsidR="00546F88">
        <w:rPr>
          <w:rFonts w:ascii="Times New Roman" w:hAnsi="Times New Roman"/>
          <w:color w:val="000000" w:themeColor="text1"/>
          <w:sz w:val="27"/>
          <w:szCs w:val="27"/>
        </w:rPr>
        <w:t xml:space="preserve"> Виталия Владимировича</w:t>
      </w:r>
      <w:r w:rsidRPr="009D524A">
        <w:rPr>
          <w:rFonts w:ascii="Times New Roman" w:hAnsi="Times New Roman"/>
          <w:snapToGrid w:val="0"/>
          <w:color w:val="000000" w:themeColor="text1"/>
          <w:sz w:val="27"/>
          <w:szCs w:val="27"/>
        </w:rPr>
        <w:t xml:space="preserve"> не </w:t>
      </w:r>
      <w:r w:rsidRPr="009D524A" w:rsidR="00546F88">
        <w:rPr>
          <w:rFonts w:ascii="Times New Roman" w:hAnsi="Times New Roman"/>
          <w:snapToGrid w:val="0"/>
          <w:color w:val="000000" w:themeColor="text1"/>
          <w:sz w:val="27"/>
          <w:szCs w:val="27"/>
        </w:rPr>
        <w:t>избиралась.</w:t>
      </w:r>
    </w:p>
    <w:p w:rsidR="00F66342" w:rsidRPr="009D524A" w:rsidP="00F66342" w14:paraId="006C0924" w14:textId="2ECBC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  <w:lang w:bidi="ru-RU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         </w:t>
      </w:r>
      <w:r w:rsidRPr="009D524A" w:rsidR="00DA726D">
        <w:rPr>
          <w:rFonts w:ascii="Times New Roman" w:hAnsi="Times New Roman"/>
          <w:color w:val="000000" w:themeColor="text1"/>
          <w:sz w:val="27"/>
          <w:szCs w:val="27"/>
          <w:lang w:bidi="ru-RU"/>
        </w:rPr>
        <w:t>Вещественных доказательств по делу не имеется.</w:t>
      </w:r>
    </w:p>
    <w:p w:rsidR="004A1345" w:rsidRPr="009D524A" w:rsidP="00F66342" w14:paraId="7C07F66E" w14:textId="449ED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  <w:lang w:bidi="ru-RU"/>
        </w:rPr>
      </w:pP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        </w:t>
      </w:r>
      <w:r w:rsidRPr="009D524A" w:rsidR="00DA726D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 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Процессуальные издержки, подлежащие выплате адвокату </w:t>
      </w:r>
      <w:r w:rsidRPr="009D524A" w:rsidR="00E53930">
        <w:rPr>
          <w:rFonts w:ascii="Times New Roman" w:hAnsi="Times New Roman"/>
          <w:color w:val="000000" w:themeColor="text1"/>
          <w:sz w:val="27"/>
          <w:szCs w:val="27"/>
        </w:rPr>
        <w:t xml:space="preserve">Палий Надежде Петровне 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>за  оказание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 </w:t>
      </w:r>
      <w:r w:rsidRPr="009D524A" w:rsidR="00E53930">
        <w:rPr>
          <w:rFonts w:ascii="Times New Roman" w:hAnsi="Times New Roman"/>
          <w:color w:val="000000" w:themeColor="text1"/>
          <w:sz w:val="27"/>
          <w:szCs w:val="27"/>
          <w:lang w:bidi="ru-RU"/>
        </w:rPr>
        <w:t>ею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 юридической помощи подсудимому </w:t>
      </w:r>
      <w:r w:rsidRPr="009D524A" w:rsidR="00E53930">
        <w:rPr>
          <w:rFonts w:ascii="Times New Roman" w:hAnsi="Times New Roman"/>
          <w:color w:val="000000" w:themeColor="text1"/>
          <w:sz w:val="27"/>
          <w:szCs w:val="27"/>
        </w:rPr>
        <w:t xml:space="preserve">Афонину </w:t>
      </w:r>
      <w:r w:rsidRPr="009D524A" w:rsidR="00E53930">
        <w:rPr>
          <w:rFonts w:ascii="Times New Roman" w:hAnsi="Times New Roman"/>
          <w:color w:val="000000" w:themeColor="text1"/>
          <w:sz w:val="27"/>
          <w:szCs w:val="27"/>
        </w:rPr>
        <w:t>Виталию Владимировичу</w:t>
      </w:r>
      <w:r w:rsidRPr="009D524A" w:rsidR="00E53930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 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 xml:space="preserve">подлежат взысканию </w:t>
      </w:r>
      <w:r w:rsidRPr="009D524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с казны Российской Федерации в лице Управления Судебного департамента в Ханты-Мансийском автономном округе – Югре за счёт средств федерального бюджета</w:t>
      </w:r>
      <w:r w:rsidRPr="009D524A">
        <w:rPr>
          <w:rFonts w:ascii="Times New Roman" w:hAnsi="Times New Roman"/>
          <w:color w:val="000000" w:themeColor="text1"/>
          <w:sz w:val="27"/>
          <w:szCs w:val="27"/>
          <w:lang w:bidi="ru-RU"/>
        </w:rPr>
        <w:t>, о чем вынесено отдельное постановление.</w:t>
      </w:r>
    </w:p>
    <w:p w:rsidR="00716B24" w:rsidRPr="009D524A" w:rsidP="00716B24" w14:paraId="2EC00B6D" w14:textId="1F998A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D524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Постановление может быть обжаловано в Мегионский городской суд ХМАО-Югры путём подачи апелляционной жалобы (представления) через мирового судью судебного участка № 1 Мегионского судебного района Ханты-Мансийского автономного округа </w:t>
      </w:r>
      <w:r w:rsidRPr="009D524A" w:rsidR="0044306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–</w:t>
      </w:r>
      <w:r w:rsidRPr="009D524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Югры</w:t>
      </w:r>
      <w:r w:rsidRPr="009D524A" w:rsidR="0044306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в течение пятнадцати суток со дня вынесения постановления.</w:t>
      </w:r>
    </w:p>
    <w:p w:rsidR="00443066" w:rsidRPr="009D524A" w:rsidP="00716B24" w14:paraId="589ABA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66503" w:rsidRPr="009D524A" w:rsidP="00DF7115" w14:paraId="00A4CFC4" w14:textId="6298EE5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bidi="ru-RU"/>
        </w:rPr>
      </w:pPr>
      <w:r w:rsidRPr="009D524A">
        <w:rPr>
          <w:rFonts w:ascii="Times New Roman" w:hAnsi="Times New Roman"/>
          <w:sz w:val="27"/>
          <w:szCs w:val="27"/>
          <w:lang w:bidi="ru-RU"/>
        </w:rPr>
        <w:t xml:space="preserve">Мировой судья                                                                                  </w:t>
      </w:r>
      <w:r w:rsidRPr="009D524A">
        <w:rPr>
          <w:rFonts w:ascii="Times New Roman" w:hAnsi="Times New Roman"/>
          <w:sz w:val="27"/>
          <w:szCs w:val="27"/>
          <w:lang w:bidi="ru-RU"/>
        </w:rPr>
        <w:t>Н.Ю.Исмаилова</w:t>
      </w:r>
    </w:p>
    <w:p w:rsidR="005F6DCF" w:rsidRPr="009A080E" w:rsidP="005F6DCF" w14:paraId="67290F59" w14:textId="77777777">
      <w:pPr>
        <w:jc w:val="both"/>
      </w:pPr>
    </w:p>
    <w:p w:rsidR="005F6DCF" w:rsidRPr="005F6DCF" w:rsidP="005F6DCF" w14:paraId="2D3EBC0C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«КОПИЯ ВЕРНА»</w:t>
      </w:r>
    </w:p>
    <w:p w:rsidR="005F6DCF" w:rsidRPr="005F6DCF" w:rsidP="005F6DCF" w14:paraId="5AC0F5B8" w14:textId="089CC32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мировой судья </w:t>
      </w:r>
      <w:r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            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Н.Ю. Исмаилова</w:t>
      </w:r>
    </w:p>
    <w:p w:rsidR="005F6DCF" w:rsidRPr="005F6DCF" w:rsidP="005F6DCF" w14:paraId="379F7A1F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с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екретарь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судебного заседания </w:t>
      </w:r>
    </w:p>
    <w:p w:rsidR="005F6DCF" w:rsidRPr="005F6DCF" w:rsidP="005F6DCF" w14:paraId="7C1CCEC6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ппарата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мирового судьи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А.М. Хомякова</w:t>
      </w:r>
    </w:p>
    <w:p w:rsidR="005F6DCF" w:rsidRPr="005F6DCF" w:rsidP="005F6DCF" w14:paraId="78358820" w14:textId="4CB7C8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hAnsi="Times New Roman"/>
          <w:color w:val="000000"/>
          <w:sz w:val="24"/>
          <w:szCs w:val="24"/>
          <w:lang w:eastAsia="x-none"/>
        </w:rPr>
        <w:t>30</w:t>
      </w:r>
      <w:r w:rsidR="00733405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апреля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2026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года</w:t>
      </w:r>
    </w:p>
    <w:p w:rsidR="005F6DCF" w:rsidP="005F6DCF" w14:paraId="38B419C1" w14:textId="77777777">
      <w:pPr>
        <w:rPr>
          <w:bCs/>
          <w:sz w:val="28"/>
          <w:szCs w:val="28"/>
        </w:rPr>
      </w:pPr>
    </w:p>
    <w:p w:rsidR="005F6DCF" w:rsidRPr="00F92739" w:rsidP="00DF7115" w14:paraId="71B27B1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</w:p>
    <w:sectPr w:rsidSect="00434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D22C0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371C1"/>
    <w:rsid w:val="0001000D"/>
    <w:rsid w:val="00011B95"/>
    <w:rsid w:val="00012435"/>
    <w:rsid w:val="0001560E"/>
    <w:rsid w:val="000166BE"/>
    <w:rsid w:val="0002251D"/>
    <w:rsid w:val="00034BC2"/>
    <w:rsid w:val="00036E92"/>
    <w:rsid w:val="000371C1"/>
    <w:rsid w:val="000416B1"/>
    <w:rsid w:val="000420C8"/>
    <w:rsid w:val="0004395C"/>
    <w:rsid w:val="000476AC"/>
    <w:rsid w:val="0005140A"/>
    <w:rsid w:val="000619DA"/>
    <w:rsid w:val="00062DE6"/>
    <w:rsid w:val="000640C6"/>
    <w:rsid w:val="00065C44"/>
    <w:rsid w:val="00082B29"/>
    <w:rsid w:val="00094C14"/>
    <w:rsid w:val="00096660"/>
    <w:rsid w:val="000A2205"/>
    <w:rsid w:val="000A36B4"/>
    <w:rsid w:val="000A3FF0"/>
    <w:rsid w:val="000A40FE"/>
    <w:rsid w:val="000A6FDA"/>
    <w:rsid w:val="000A7408"/>
    <w:rsid w:val="000B1DC3"/>
    <w:rsid w:val="000C18B8"/>
    <w:rsid w:val="000C7E15"/>
    <w:rsid w:val="000D1A05"/>
    <w:rsid w:val="000D67F7"/>
    <w:rsid w:val="000D75ED"/>
    <w:rsid w:val="000E0ABE"/>
    <w:rsid w:val="000E0C95"/>
    <w:rsid w:val="000E364A"/>
    <w:rsid w:val="000E74E8"/>
    <w:rsid w:val="000F019E"/>
    <w:rsid w:val="000F0F32"/>
    <w:rsid w:val="000F72DC"/>
    <w:rsid w:val="001022B5"/>
    <w:rsid w:val="0010576E"/>
    <w:rsid w:val="00106E04"/>
    <w:rsid w:val="0010798C"/>
    <w:rsid w:val="001112D7"/>
    <w:rsid w:val="00112C87"/>
    <w:rsid w:val="001159F4"/>
    <w:rsid w:val="00122A06"/>
    <w:rsid w:val="00123979"/>
    <w:rsid w:val="001243BF"/>
    <w:rsid w:val="00126C0F"/>
    <w:rsid w:val="00131BB8"/>
    <w:rsid w:val="00141E89"/>
    <w:rsid w:val="00143D8F"/>
    <w:rsid w:val="00144EC4"/>
    <w:rsid w:val="0014637F"/>
    <w:rsid w:val="001476F8"/>
    <w:rsid w:val="001521B4"/>
    <w:rsid w:val="0015237D"/>
    <w:rsid w:val="00154056"/>
    <w:rsid w:val="00155102"/>
    <w:rsid w:val="0016428C"/>
    <w:rsid w:val="0016747B"/>
    <w:rsid w:val="00170DC8"/>
    <w:rsid w:val="00170F88"/>
    <w:rsid w:val="0017117B"/>
    <w:rsid w:val="00176D5C"/>
    <w:rsid w:val="001807A5"/>
    <w:rsid w:val="00182D20"/>
    <w:rsid w:val="00184963"/>
    <w:rsid w:val="00191A18"/>
    <w:rsid w:val="00192484"/>
    <w:rsid w:val="001A51B7"/>
    <w:rsid w:val="001B2895"/>
    <w:rsid w:val="001B2BFF"/>
    <w:rsid w:val="001C4159"/>
    <w:rsid w:val="001D0D44"/>
    <w:rsid w:val="001D236B"/>
    <w:rsid w:val="001D4052"/>
    <w:rsid w:val="001D5E27"/>
    <w:rsid w:val="001F0A3D"/>
    <w:rsid w:val="001F24B3"/>
    <w:rsid w:val="001F465D"/>
    <w:rsid w:val="001F6765"/>
    <w:rsid w:val="00204B02"/>
    <w:rsid w:val="00206790"/>
    <w:rsid w:val="00214792"/>
    <w:rsid w:val="00215803"/>
    <w:rsid w:val="0021770E"/>
    <w:rsid w:val="00220DF4"/>
    <w:rsid w:val="00232B83"/>
    <w:rsid w:val="002407D9"/>
    <w:rsid w:val="0024138E"/>
    <w:rsid w:val="002416D6"/>
    <w:rsid w:val="0025145E"/>
    <w:rsid w:val="00253C4A"/>
    <w:rsid w:val="0026368C"/>
    <w:rsid w:val="00270FA7"/>
    <w:rsid w:val="00281801"/>
    <w:rsid w:val="00281956"/>
    <w:rsid w:val="00287171"/>
    <w:rsid w:val="00287193"/>
    <w:rsid w:val="00291BB0"/>
    <w:rsid w:val="00294E7B"/>
    <w:rsid w:val="002A68A3"/>
    <w:rsid w:val="002A728C"/>
    <w:rsid w:val="002B426D"/>
    <w:rsid w:val="002C1342"/>
    <w:rsid w:val="002C25FF"/>
    <w:rsid w:val="002C5603"/>
    <w:rsid w:val="002C6B9F"/>
    <w:rsid w:val="002D0916"/>
    <w:rsid w:val="002D14BC"/>
    <w:rsid w:val="002D2CAC"/>
    <w:rsid w:val="002E02F4"/>
    <w:rsid w:val="002E142B"/>
    <w:rsid w:val="002E7338"/>
    <w:rsid w:val="002F397A"/>
    <w:rsid w:val="00300511"/>
    <w:rsid w:val="00301C41"/>
    <w:rsid w:val="00302431"/>
    <w:rsid w:val="0030442B"/>
    <w:rsid w:val="003110F1"/>
    <w:rsid w:val="00313E41"/>
    <w:rsid w:val="003160FB"/>
    <w:rsid w:val="00317424"/>
    <w:rsid w:val="00322A29"/>
    <w:rsid w:val="00325185"/>
    <w:rsid w:val="003260ED"/>
    <w:rsid w:val="00327096"/>
    <w:rsid w:val="00330EED"/>
    <w:rsid w:val="00334929"/>
    <w:rsid w:val="0034247B"/>
    <w:rsid w:val="00342A4C"/>
    <w:rsid w:val="0034383F"/>
    <w:rsid w:val="0034419B"/>
    <w:rsid w:val="0034427A"/>
    <w:rsid w:val="00344329"/>
    <w:rsid w:val="00346572"/>
    <w:rsid w:val="00351CC5"/>
    <w:rsid w:val="00360A49"/>
    <w:rsid w:val="003655C3"/>
    <w:rsid w:val="00366057"/>
    <w:rsid w:val="003667CE"/>
    <w:rsid w:val="00372B21"/>
    <w:rsid w:val="00372D90"/>
    <w:rsid w:val="003766F4"/>
    <w:rsid w:val="00376BCA"/>
    <w:rsid w:val="00383494"/>
    <w:rsid w:val="00387BC5"/>
    <w:rsid w:val="00396D4C"/>
    <w:rsid w:val="003976E1"/>
    <w:rsid w:val="003B0140"/>
    <w:rsid w:val="003B5817"/>
    <w:rsid w:val="003C4287"/>
    <w:rsid w:val="003C46A8"/>
    <w:rsid w:val="003C4E9E"/>
    <w:rsid w:val="003C65F7"/>
    <w:rsid w:val="003D224D"/>
    <w:rsid w:val="003D5DAD"/>
    <w:rsid w:val="003E58E7"/>
    <w:rsid w:val="003E7B38"/>
    <w:rsid w:val="003F1173"/>
    <w:rsid w:val="00401FF0"/>
    <w:rsid w:val="00403525"/>
    <w:rsid w:val="0041185A"/>
    <w:rsid w:val="00422230"/>
    <w:rsid w:val="00425346"/>
    <w:rsid w:val="00426032"/>
    <w:rsid w:val="00427A39"/>
    <w:rsid w:val="004322B2"/>
    <w:rsid w:val="00434FDD"/>
    <w:rsid w:val="00437C9F"/>
    <w:rsid w:val="00443066"/>
    <w:rsid w:val="00444C5C"/>
    <w:rsid w:val="00447278"/>
    <w:rsid w:val="00460374"/>
    <w:rsid w:val="00465FAF"/>
    <w:rsid w:val="00471BF6"/>
    <w:rsid w:val="00473862"/>
    <w:rsid w:val="00475B9F"/>
    <w:rsid w:val="004809C2"/>
    <w:rsid w:val="004823F7"/>
    <w:rsid w:val="004828AE"/>
    <w:rsid w:val="00492E40"/>
    <w:rsid w:val="00496785"/>
    <w:rsid w:val="004A1345"/>
    <w:rsid w:val="004A4B8D"/>
    <w:rsid w:val="004B01AB"/>
    <w:rsid w:val="004C3453"/>
    <w:rsid w:val="004C3DA0"/>
    <w:rsid w:val="004E33B9"/>
    <w:rsid w:val="004E4594"/>
    <w:rsid w:val="004E5604"/>
    <w:rsid w:val="005072BE"/>
    <w:rsid w:val="00511607"/>
    <w:rsid w:val="00522D46"/>
    <w:rsid w:val="005301EF"/>
    <w:rsid w:val="00532AD2"/>
    <w:rsid w:val="00544881"/>
    <w:rsid w:val="00546D66"/>
    <w:rsid w:val="00546F88"/>
    <w:rsid w:val="00547A14"/>
    <w:rsid w:val="005519D9"/>
    <w:rsid w:val="005528A8"/>
    <w:rsid w:val="00554674"/>
    <w:rsid w:val="0055693A"/>
    <w:rsid w:val="0055760A"/>
    <w:rsid w:val="00566DB2"/>
    <w:rsid w:val="00572153"/>
    <w:rsid w:val="00575CB6"/>
    <w:rsid w:val="00583101"/>
    <w:rsid w:val="005836EA"/>
    <w:rsid w:val="005850B9"/>
    <w:rsid w:val="0059095A"/>
    <w:rsid w:val="00592292"/>
    <w:rsid w:val="005926D8"/>
    <w:rsid w:val="0059412B"/>
    <w:rsid w:val="005B22DC"/>
    <w:rsid w:val="005B396E"/>
    <w:rsid w:val="005C51D8"/>
    <w:rsid w:val="005C5C66"/>
    <w:rsid w:val="005D2AE5"/>
    <w:rsid w:val="005D3D2E"/>
    <w:rsid w:val="005E1002"/>
    <w:rsid w:val="005E35BD"/>
    <w:rsid w:val="005E63F0"/>
    <w:rsid w:val="005F6DCF"/>
    <w:rsid w:val="00607586"/>
    <w:rsid w:val="00614E9C"/>
    <w:rsid w:val="00615A8D"/>
    <w:rsid w:val="00616116"/>
    <w:rsid w:val="00617EB3"/>
    <w:rsid w:val="00626F57"/>
    <w:rsid w:val="006310B3"/>
    <w:rsid w:val="00632238"/>
    <w:rsid w:val="00634830"/>
    <w:rsid w:val="00637E58"/>
    <w:rsid w:val="0065068C"/>
    <w:rsid w:val="00651F7E"/>
    <w:rsid w:val="0065204C"/>
    <w:rsid w:val="00654FF0"/>
    <w:rsid w:val="00657C96"/>
    <w:rsid w:val="006602F8"/>
    <w:rsid w:val="00663498"/>
    <w:rsid w:val="00666503"/>
    <w:rsid w:val="00667D3C"/>
    <w:rsid w:val="00673B24"/>
    <w:rsid w:val="006750C9"/>
    <w:rsid w:val="00677A6C"/>
    <w:rsid w:val="006825F7"/>
    <w:rsid w:val="006979E6"/>
    <w:rsid w:val="006A49AC"/>
    <w:rsid w:val="006A5EEE"/>
    <w:rsid w:val="006A7935"/>
    <w:rsid w:val="006C07DC"/>
    <w:rsid w:val="006C0D99"/>
    <w:rsid w:val="006D2CF1"/>
    <w:rsid w:val="006D452A"/>
    <w:rsid w:val="006D57B1"/>
    <w:rsid w:val="006D6B39"/>
    <w:rsid w:val="006E2FF2"/>
    <w:rsid w:val="006E3C7B"/>
    <w:rsid w:val="006E5ED4"/>
    <w:rsid w:val="006F2029"/>
    <w:rsid w:val="00702AD0"/>
    <w:rsid w:val="007127D8"/>
    <w:rsid w:val="00713A6D"/>
    <w:rsid w:val="00714FB5"/>
    <w:rsid w:val="00715636"/>
    <w:rsid w:val="00715CC1"/>
    <w:rsid w:val="00716803"/>
    <w:rsid w:val="00716B24"/>
    <w:rsid w:val="00716F56"/>
    <w:rsid w:val="00722019"/>
    <w:rsid w:val="00723F33"/>
    <w:rsid w:val="007262E6"/>
    <w:rsid w:val="00733405"/>
    <w:rsid w:val="00733F33"/>
    <w:rsid w:val="007373E2"/>
    <w:rsid w:val="00753065"/>
    <w:rsid w:val="00755AEB"/>
    <w:rsid w:val="00761B2E"/>
    <w:rsid w:val="007675CD"/>
    <w:rsid w:val="00771743"/>
    <w:rsid w:val="00775F1D"/>
    <w:rsid w:val="00782D35"/>
    <w:rsid w:val="00783FA9"/>
    <w:rsid w:val="00797038"/>
    <w:rsid w:val="007A0090"/>
    <w:rsid w:val="007A2E60"/>
    <w:rsid w:val="007A526F"/>
    <w:rsid w:val="007A530A"/>
    <w:rsid w:val="007B0D84"/>
    <w:rsid w:val="007B2F1D"/>
    <w:rsid w:val="007C25F5"/>
    <w:rsid w:val="007C38CF"/>
    <w:rsid w:val="007C7A7F"/>
    <w:rsid w:val="007D5782"/>
    <w:rsid w:val="007D694C"/>
    <w:rsid w:val="007E0BF4"/>
    <w:rsid w:val="007E654E"/>
    <w:rsid w:val="0080004A"/>
    <w:rsid w:val="00802A59"/>
    <w:rsid w:val="008218F5"/>
    <w:rsid w:val="00823364"/>
    <w:rsid w:val="00830EEA"/>
    <w:rsid w:val="008404BF"/>
    <w:rsid w:val="00840F99"/>
    <w:rsid w:val="00842FA0"/>
    <w:rsid w:val="00844124"/>
    <w:rsid w:val="0084786C"/>
    <w:rsid w:val="008553E2"/>
    <w:rsid w:val="00862979"/>
    <w:rsid w:val="00862F4D"/>
    <w:rsid w:val="0086425E"/>
    <w:rsid w:val="0086689D"/>
    <w:rsid w:val="008720FD"/>
    <w:rsid w:val="00875B33"/>
    <w:rsid w:val="00882A1A"/>
    <w:rsid w:val="00884513"/>
    <w:rsid w:val="008855DE"/>
    <w:rsid w:val="008868A5"/>
    <w:rsid w:val="008922B7"/>
    <w:rsid w:val="00892926"/>
    <w:rsid w:val="008A4AD5"/>
    <w:rsid w:val="008B2B0E"/>
    <w:rsid w:val="008C1806"/>
    <w:rsid w:val="008C33F7"/>
    <w:rsid w:val="008C3D54"/>
    <w:rsid w:val="008C61A5"/>
    <w:rsid w:val="008C67FE"/>
    <w:rsid w:val="008C705B"/>
    <w:rsid w:val="008D0C98"/>
    <w:rsid w:val="008D1E0A"/>
    <w:rsid w:val="008D601F"/>
    <w:rsid w:val="008E1506"/>
    <w:rsid w:val="008E4A18"/>
    <w:rsid w:val="008E6385"/>
    <w:rsid w:val="008F5ECE"/>
    <w:rsid w:val="00900455"/>
    <w:rsid w:val="00900C47"/>
    <w:rsid w:val="009010E3"/>
    <w:rsid w:val="00903280"/>
    <w:rsid w:val="009043FD"/>
    <w:rsid w:val="00905AD3"/>
    <w:rsid w:val="00915921"/>
    <w:rsid w:val="00916D52"/>
    <w:rsid w:val="009179F4"/>
    <w:rsid w:val="00936D26"/>
    <w:rsid w:val="00942BBC"/>
    <w:rsid w:val="009515BF"/>
    <w:rsid w:val="009611B8"/>
    <w:rsid w:val="00963776"/>
    <w:rsid w:val="00967716"/>
    <w:rsid w:val="009723BE"/>
    <w:rsid w:val="00973147"/>
    <w:rsid w:val="00974A25"/>
    <w:rsid w:val="00985B1A"/>
    <w:rsid w:val="009875EE"/>
    <w:rsid w:val="009A080E"/>
    <w:rsid w:val="009A1FA2"/>
    <w:rsid w:val="009B0BE8"/>
    <w:rsid w:val="009B5316"/>
    <w:rsid w:val="009B675B"/>
    <w:rsid w:val="009C0890"/>
    <w:rsid w:val="009C0B59"/>
    <w:rsid w:val="009D0451"/>
    <w:rsid w:val="009D2A87"/>
    <w:rsid w:val="009D4944"/>
    <w:rsid w:val="009D523E"/>
    <w:rsid w:val="009D524A"/>
    <w:rsid w:val="009D59F4"/>
    <w:rsid w:val="009D5C69"/>
    <w:rsid w:val="009E17A1"/>
    <w:rsid w:val="009E5381"/>
    <w:rsid w:val="009F568F"/>
    <w:rsid w:val="00A04E62"/>
    <w:rsid w:val="00A07D41"/>
    <w:rsid w:val="00A07FD7"/>
    <w:rsid w:val="00A10EA8"/>
    <w:rsid w:val="00A14947"/>
    <w:rsid w:val="00A15372"/>
    <w:rsid w:val="00A17ED7"/>
    <w:rsid w:val="00A23436"/>
    <w:rsid w:val="00A451C7"/>
    <w:rsid w:val="00A4523B"/>
    <w:rsid w:val="00A51629"/>
    <w:rsid w:val="00A60DC1"/>
    <w:rsid w:val="00A62560"/>
    <w:rsid w:val="00A642A6"/>
    <w:rsid w:val="00A65EFD"/>
    <w:rsid w:val="00A71366"/>
    <w:rsid w:val="00A71D5B"/>
    <w:rsid w:val="00A80DDE"/>
    <w:rsid w:val="00A91001"/>
    <w:rsid w:val="00A937C9"/>
    <w:rsid w:val="00AA1A04"/>
    <w:rsid w:val="00AA3C70"/>
    <w:rsid w:val="00AA68A1"/>
    <w:rsid w:val="00AB37C8"/>
    <w:rsid w:val="00AB3BDC"/>
    <w:rsid w:val="00AB4481"/>
    <w:rsid w:val="00AB4E7E"/>
    <w:rsid w:val="00AC3368"/>
    <w:rsid w:val="00AC5BD8"/>
    <w:rsid w:val="00AC78E5"/>
    <w:rsid w:val="00AD74D9"/>
    <w:rsid w:val="00AE14DF"/>
    <w:rsid w:val="00AE1505"/>
    <w:rsid w:val="00AE1B09"/>
    <w:rsid w:val="00AE1D81"/>
    <w:rsid w:val="00AE4185"/>
    <w:rsid w:val="00AE4D54"/>
    <w:rsid w:val="00AE5932"/>
    <w:rsid w:val="00AF3422"/>
    <w:rsid w:val="00AF403A"/>
    <w:rsid w:val="00AF7837"/>
    <w:rsid w:val="00B032C4"/>
    <w:rsid w:val="00B03572"/>
    <w:rsid w:val="00B062E2"/>
    <w:rsid w:val="00B13BF0"/>
    <w:rsid w:val="00B21A46"/>
    <w:rsid w:val="00B27EF0"/>
    <w:rsid w:val="00B4247E"/>
    <w:rsid w:val="00B46268"/>
    <w:rsid w:val="00B470E5"/>
    <w:rsid w:val="00B5212A"/>
    <w:rsid w:val="00B5255D"/>
    <w:rsid w:val="00B54A78"/>
    <w:rsid w:val="00B61BA7"/>
    <w:rsid w:val="00B72054"/>
    <w:rsid w:val="00B7684E"/>
    <w:rsid w:val="00B76D6A"/>
    <w:rsid w:val="00B77E17"/>
    <w:rsid w:val="00B823C5"/>
    <w:rsid w:val="00B86435"/>
    <w:rsid w:val="00B91572"/>
    <w:rsid w:val="00B95862"/>
    <w:rsid w:val="00B979C3"/>
    <w:rsid w:val="00B97E9E"/>
    <w:rsid w:val="00BA4A76"/>
    <w:rsid w:val="00BB786F"/>
    <w:rsid w:val="00BC1589"/>
    <w:rsid w:val="00BC3EF0"/>
    <w:rsid w:val="00BC4CDA"/>
    <w:rsid w:val="00BD3351"/>
    <w:rsid w:val="00BD4598"/>
    <w:rsid w:val="00BE02CC"/>
    <w:rsid w:val="00BE6B04"/>
    <w:rsid w:val="00BF07C4"/>
    <w:rsid w:val="00BF10BC"/>
    <w:rsid w:val="00BF173B"/>
    <w:rsid w:val="00BF2845"/>
    <w:rsid w:val="00BF5F5D"/>
    <w:rsid w:val="00C0083E"/>
    <w:rsid w:val="00C00E63"/>
    <w:rsid w:val="00C11AC7"/>
    <w:rsid w:val="00C149C0"/>
    <w:rsid w:val="00C16991"/>
    <w:rsid w:val="00C24F2B"/>
    <w:rsid w:val="00C27E20"/>
    <w:rsid w:val="00C44FFE"/>
    <w:rsid w:val="00C52E4C"/>
    <w:rsid w:val="00C534BB"/>
    <w:rsid w:val="00C549AB"/>
    <w:rsid w:val="00C56310"/>
    <w:rsid w:val="00C615B8"/>
    <w:rsid w:val="00C62FE8"/>
    <w:rsid w:val="00C66841"/>
    <w:rsid w:val="00C66F89"/>
    <w:rsid w:val="00C73225"/>
    <w:rsid w:val="00C77799"/>
    <w:rsid w:val="00C80DEE"/>
    <w:rsid w:val="00C83640"/>
    <w:rsid w:val="00C83DB6"/>
    <w:rsid w:val="00C933F4"/>
    <w:rsid w:val="00C9429B"/>
    <w:rsid w:val="00CA2416"/>
    <w:rsid w:val="00CA73D2"/>
    <w:rsid w:val="00CC0BF0"/>
    <w:rsid w:val="00CE2BCE"/>
    <w:rsid w:val="00CF1791"/>
    <w:rsid w:val="00CF3195"/>
    <w:rsid w:val="00D05968"/>
    <w:rsid w:val="00D13A9A"/>
    <w:rsid w:val="00D15800"/>
    <w:rsid w:val="00D15C0D"/>
    <w:rsid w:val="00D27E23"/>
    <w:rsid w:val="00D41502"/>
    <w:rsid w:val="00D43DB5"/>
    <w:rsid w:val="00D56A70"/>
    <w:rsid w:val="00D57D02"/>
    <w:rsid w:val="00D64FF6"/>
    <w:rsid w:val="00D66D7E"/>
    <w:rsid w:val="00D7085F"/>
    <w:rsid w:val="00D7490A"/>
    <w:rsid w:val="00D87F29"/>
    <w:rsid w:val="00D91967"/>
    <w:rsid w:val="00D91FBE"/>
    <w:rsid w:val="00D92166"/>
    <w:rsid w:val="00D92A82"/>
    <w:rsid w:val="00D976FF"/>
    <w:rsid w:val="00DA04CB"/>
    <w:rsid w:val="00DA6ECA"/>
    <w:rsid w:val="00DA726D"/>
    <w:rsid w:val="00DB4948"/>
    <w:rsid w:val="00DB4ABF"/>
    <w:rsid w:val="00DC5184"/>
    <w:rsid w:val="00DC6569"/>
    <w:rsid w:val="00DC69CE"/>
    <w:rsid w:val="00DC7763"/>
    <w:rsid w:val="00DD036B"/>
    <w:rsid w:val="00DD4632"/>
    <w:rsid w:val="00DE148F"/>
    <w:rsid w:val="00DE1D90"/>
    <w:rsid w:val="00DF4AD0"/>
    <w:rsid w:val="00DF624E"/>
    <w:rsid w:val="00DF7115"/>
    <w:rsid w:val="00DF7E4C"/>
    <w:rsid w:val="00E00408"/>
    <w:rsid w:val="00E0166F"/>
    <w:rsid w:val="00E05414"/>
    <w:rsid w:val="00E05FAD"/>
    <w:rsid w:val="00E102A1"/>
    <w:rsid w:val="00E10D2F"/>
    <w:rsid w:val="00E263CF"/>
    <w:rsid w:val="00E308DC"/>
    <w:rsid w:val="00E42DE0"/>
    <w:rsid w:val="00E4526F"/>
    <w:rsid w:val="00E51FEF"/>
    <w:rsid w:val="00E52DD3"/>
    <w:rsid w:val="00E53930"/>
    <w:rsid w:val="00E56AAD"/>
    <w:rsid w:val="00E72CC6"/>
    <w:rsid w:val="00E72CF4"/>
    <w:rsid w:val="00E74FA9"/>
    <w:rsid w:val="00E86B83"/>
    <w:rsid w:val="00EA2B71"/>
    <w:rsid w:val="00EA388A"/>
    <w:rsid w:val="00EB47A8"/>
    <w:rsid w:val="00EC2B72"/>
    <w:rsid w:val="00EC2B96"/>
    <w:rsid w:val="00EC43E4"/>
    <w:rsid w:val="00EC482A"/>
    <w:rsid w:val="00ED3570"/>
    <w:rsid w:val="00EE5FDE"/>
    <w:rsid w:val="00EE65B4"/>
    <w:rsid w:val="00EF599C"/>
    <w:rsid w:val="00F00CCF"/>
    <w:rsid w:val="00F06054"/>
    <w:rsid w:val="00F13374"/>
    <w:rsid w:val="00F1389B"/>
    <w:rsid w:val="00F2194D"/>
    <w:rsid w:val="00F272A7"/>
    <w:rsid w:val="00F27A30"/>
    <w:rsid w:val="00F31D11"/>
    <w:rsid w:val="00F33EA1"/>
    <w:rsid w:val="00F401C8"/>
    <w:rsid w:val="00F40208"/>
    <w:rsid w:val="00F4107E"/>
    <w:rsid w:val="00F47278"/>
    <w:rsid w:val="00F51AF9"/>
    <w:rsid w:val="00F56D09"/>
    <w:rsid w:val="00F607C4"/>
    <w:rsid w:val="00F66342"/>
    <w:rsid w:val="00F67092"/>
    <w:rsid w:val="00F67679"/>
    <w:rsid w:val="00F67F17"/>
    <w:rsid w:val="00F73C3E"/>
    <w:rsid w:val="00F7671A"/>
    <w:rsid w:val="00F80971"/>
    <w:rsid w:val="00F82DFC"/>
    <w:rsid w:val="00F87048"/>
    <w:rsid w:val="00F92739"/>
    <w:rsid w:val="00F96677"/>
    <w:rsid w:val="00F97E24"/>
    <w:rsid w:val="00FA3DB2"/>
    <w:rsid w:val="00FA3F23"/>
    <w:rsid w:val="00FA56C8"/>
    <w:rsid w:val="00FA5ED2"/>
    <w:rsid w:val="00FA6F81"/>
    <w:rsid w:val="00FA7988"/>
    <w:rsid w:val="00FB2C2F"/>
    <w:rsid w:val="00FB7C9F"/>
    <w:rsid w:val="00FC201F"/>
    <w:rsid w:val="00FC56F3"/>
    <w:rsid w:val="00FD3976"/>
    <w:rsid w:val="00FD57EB"/>
    <w:rsid w:val="00FD6F79"/>
    <w:rsid w:val="00FE1A99"/>
    <w:rsid w:val="00FF01DC"/>
    <w:rsid w:val="00FF51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3750A-F8D2-45D1-934F-EC44E7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179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Bullet">
    <w:name w:val="List Bullet"/>
    <w:basedOn w:val="Normal"/>
    <w:uiPriority w:val="99"/>
    <w:unhideWhenUsed/>
    <w:rsid w:val="00615A8D"/>
    <w:pPr>
      <w:numPr>
        <w:numId w:val="1"/>
      </w:numPr>
      <w:contextualSpacing/>
    </w:pPr>
  </w:style>
  <w:style w:type="paragraph" w:styleId="NoSpacing">
    <w:name w:val="No Spacing"/>
    <w:uiPriority w:val="99"/>
    <w:qFormat/>
    <w:rsid w:val="00AB3B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1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single"/>
    </w:rPr>
  </w:style>
  <w:style w:type="character" w:customStyle="1" w:styleId="a">
    <w:name w:val="Основной текст_"/>
    <w:basedOn w:val="DefaultParagraphFont"/>
    <w:link w:val="3"/>
    <w:rsid w:val="00AE418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AE4185"/>
    <w:pPr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-2"/>
    </w:rPr>
  </w:style>
  <w:style w:type="character" w:styleId="Hyperlink">
    <w:name w:val="Hyperlink"/>
    <w:basedOn w:val="DefaultParagraphFont"/>
    <w:uiPriority w:val="99"/>
    <w:unhideWhenUsed/>
    <w:rsid w:val="005116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11607"/>
    <w:rPr>
      <w:color w:val="605E5C"/>
      <w:shd w:val="clear" w:color="auto" w:fill="E1DFDD"/>
    </w:rPr>
  </w:style>
  <w:style w:type="paragraph" w:styleId="Subtitle">
    <w:name w:val="Subtitle"/>
    <w:basedOn w:val="Normal"/>
    <w:link w:val="a0"/>
    <w:qFormat/>
    <w:rsid w:val="001C415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1C41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BodyTextIndent3">
    <w:name w:val="Body Text Indent 3"/>
    <w:basedOn w:val="Normal"/>
    <w:link w:val="30"/>
    <w:rsid w:val="009D52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9D52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531283/160da87db0e45c893db6d5ca2729ea637bb32001/" TargetMode="External" /><Relationship Id="rId11" Type="http://schemas.openxmlformats.org/officeDocument/2006/relationships/hyperlink" Target="https://www.consultant.ru/document/cons_doc_LAW_531283/b3dde6a7ee3fb5131c7f3537d550a4850b757e5b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12834/0816d211122716b108fe9831d911ca1a10fc7f04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www.consultant.ru/document/cons_doc_LAW_517711/b11b0b48526adb89008bc1b7d5fb33d40be80012/" TargetMode="External" /><Relationship Id="rId8" Type="http://schemas.openxmlformats.org/officeDocument/2006/relationships/hyperlink" Target="https://www.consultant.ru/document/cons_doc_LAW_517711/9bf3b03408db7842ce01cdaf062d03ad5fffb98b/" TargetMode="External" /><Relationship Id="rId9" Type="http://schemas.openxmlformats.org/officeDocument/2006/relationships/hyperlink" Target="https://www.consultant.ru/document/cons_doc_LAW_517711/a09e6b52cde1e70821daf14be955886bb0270da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